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E14DF" w14:textId="77777777" w:rsidR="00C774E9" w:rsidRPr="00764FA8" w:rsidRDefault="00C774E9" w:rsidP="00C774E9">
      <w:pPr>
        <w:pStyle w:val="Normal1"/>
        <w:jc w:val="center"/>
        <w:rPr>
          <w:rFonts w:ascii="Arial" w:hAnsi="Arial" w:cs="Arial"/>
          <w:sz w:val="22"/>
          <w:szCs w:val="22"/>
        </w:rPr>
      </w:pPr>
    </w:p>
    <w:p w14:paraId="17F39BCF" w14:textId="77777777" w:rsidR="00C774E9" w:rsidRPr="00764FA8" w:rsidRDefault="00C774E9" w:rsidP="00C774E9">
      <w:pPr>
        <w:rPr>
          <w:rFonts w:ascii="Arial" w:hAnsi="Arial" w:cs="Arial"/>
          <w:color w:val="FF0000"/>
        </w:rPr>
      </w:pPr>
      <w:r w:rsidRPr="00764FA8">
        <w:rPr>
          <w:rFonts w:ascii="Arial" w:hAnsi="Arial" w:cs="Arial"/>
          <w:b/>
        </w:rPr>
        <w:t>1.</w:t>
      </w:r>
      <w:r w:rsidRPr="00764FA8">
        <w:rPr>
          <w:rFonts w:ascii="Arial" w:hAnsi="Arial" w:cs="Arial"/>
          <w:b/>
        </w:rPr>
        <w:tab/>
        <w:t>Attendance and Apologies</w:t>
      </w:r>
    </w:p>
    <w:tbl>
      <w:tblPr>
        <w:tblStyle w:val="TableGrid"/>
        <w:tblW w:w="9781" w:type="dxa"/>
        <w:tblBorders>
          <w:top w:val="nil"/>
          <w:left w:val="nil"/>
          <w:bottom w:val="nil"/>
          <w:right w:val="nil"/>
          <w:insideH w:val="nil"/>
          <w:insideV w:val="nil"/>
        </w:tblBorders>
        <w:tblLook w:val="04A0" w:firstRow="1" w:lastRow="0" w:firstColumn="1" w:lastColumn="0" w:noHBand="0" w:noVBand="1"/>
      </w:tblPr>
      <w:tblGrid>
        <w:gridCol w:w="4253"/>
        <w:gridCol w:w="5528"/>
      </w:tblGrid>
      <w:tr w:rsidR="00C774E9" w:rsidRPr="00764FA8" w14:paraId="45BBAAA7" w14:textId="77777777" w:rsidTr="0013382F">
        <w:tc>
          <w:tcPr>
            <w:tcW w:w="4253" w:type="dxa"/>
            <w:tcBorders>
              <w:top w:val="nil"/>
              <w:left w:val="nil"/>
              <w:bottom w:val="nil"/>
              <w:right w:val="nil"/>
            </w:tcBorders>
            <w:shd w:val="clear" w:color="auto" w:fill="auto"/>
          </w:tcPr>
          <w:p w14:paraId="6E6C759E" w14:textId="1A4175A8" w:rsidR="00C774E9" w:rsidRDefault="00C774E9" w:rsidP="0013382F">
            <w:pPr>
              <w:pStyle w:val="Normal1"/>
              <w:rPr>
                <w:rFonts w:ascii="Arial" w:hAnsi="Arial" w:cs="Arial"/>
                <w:sz w:val="22"/>
                <w:szCs w:val="22"/>
              </w:rPr>
            </w:pPr>
            <w:r w:rsidRPr="00764FA8">
              <w:rPr>
                <w:rFonts w:ascii="Arial" w:hAnsi="Arial" w:cs="Arial"/>
                <w:b/>
                <w:sz w:val="22"/>
                <w:szCs w:val="22"/>
              </w:rPr>
              <w:t>Attendees:</w:t>
            </w:r>
            <w:r w:rsidRPr="00764FA8">
              <w:rPr>
                <w:rFonts w:ascii="Arial" w:hAnsi="Arial" w:cs="Arial"/>
                <w:b/>
                <w:sz w:val="22"/>
                <w:szCs w:val="22"/>
              </w:rPr>
              <w:br/>
            </w:r>
            <w:r>
              <w:rPr>
                <w:rFonts w:ascii="Arial" w:hAnsi="Arial" w:cs="Arial"/>
                <w:sz w:val="22"/>
                <w:szCs w:val="22"/>
              </w:rPr>
              <w:t>Cllr. Paul Ashton</w:t>
            </w:r>
            <w:r w:rsidR="00F8310C">
              <w:rPr>
                <w:rFonts w:ascii="Arial" w:hAnsi="Arial" w:cs="Arial"/>
                <w:sz w:val="22"/>
                <w:szCs w:val="22"/>
              </w:rPr>
              <w:t xml:space="preserve"> – Vice Chair</w:t>
            </w:r>
          </w:p>
          <w:p w14:paraId="2E8BA4C0" w14:textId="02572C5F" w:rsidR="00C774E9" w:rsidRDefault="00C774E9" w:rsidP="0013382F">
            <w:pPr>
              <w:pStyle w:val="Normal1"/>
              <w:rPr>
                <w:rFonts w:ascii="Arial" w:hAnsi="Arial" w:cs="Arial"/>
                <w:sz w:val="22"/>
                <w:szCs w:val="22"/>
              </w:rPr>
            </w:pPr>
            <w:r>
              <w:rPr>
                <w:rFonts w:ascii="Arial" w:hAnsi="Arial" w:cs="Arial"/>
                <w:sz w:val="22"/>
                <w:szCs w:val="22"/>
              </w:rPr>
              <w:t>Cllr. David Childs</w:t>
            </w:r>
          </w:p>
          <w:p w14:paraId="50AA9028" w14:textId="4C34E46D" w:rsidR="00C774E9" w:rsidRPr="008008AE" w:rsidRDefault="00C774E9" w:rsidP="0013382F">
            <w:pPr>
              <w:pStyle w:val="Normal1"/>
              <w:rPr>
                <w:rFonts w:ascii="Arial" w:hAnsi="Arial" w:cs="Arial"/>
                <w:sz w:val="22"/>
                <w:szCs w:val="22"/>
                <w:lang w:val="de-DE"/>
              </w:rPr>
            </w:pPr>
            <w:proofErr w:type="spellStart"/>
            <w:r w:rsidRPr="008008AE">
              <w:rPr>
                <w:rFonts w:ascii="Arial" w:hAnsi="Arial" w:cs="Arial"/>
                <w:sz w:val="22"/>
                <w:szCs w:val="22"/>
                <w:lang w:val="de-DE"/>
              </w:rPr>
              <w:t>Cllr</w:t>
            </w:r>
            <w:proofErr w:type="spellEnd"/>
            <w:r w:rsidRPr="008008AE">
              <w:rPr>
                <w:rFonts w:ascii="Arial" w:hAnsi="Arial" w:cs="Arial"/>
                <w:sz w:val="22"/>
                <w:szCs w:val="22"/>
                <w:lang w:val="de-DE"/>
              </w:rPr>
              <w:t>. Janet Gardner</w:t>
            </w:r>
          </w:p>
          <w:p w14:paraId="45CC4589" w14:textId="79A1EF92" w:rsidR="00C774E9" w:rsidRPr="008008AE" w:rsidRDefault="00C774E9" w:rsidP="0013382F">
            <w:pPr>
              <w:pStyle w:val="Normal1"/>
              <w:rPr>
                <w:rFonts w:ascii="Arial" w:hAnsi="Arial" w:cs="Arial"/>
                <w:sz w:val="22"/>
                <w:szCs w:val="22"/>
                <w:lang w:val="de-DE"/>
              </w:rPr>
            </w:pPr>
            <w:proofErr w:type="spellStart"/>
            <w:r w:rsidRPr="008008AE">
              <w:rPr>
                <w:rFonts w:ascii="Arial" w:hAnsi="Arial" w:cs="Arial"/>
                <w:sz w:val="22"/>
                <w:szCs w:val="22"/>
                <w:lang w:val="de-DE"/>
              </w:rPr>
              <w:t>Cllr</w:t>
            </w:r>
            <w:proofErr w:type="spellEnd"/>
            <w:r w:rsidRPr="008008AE">
              <w:rPr>
                <w:rFonts w:ascii="Arial" w:hAnsi="Arial" w:cs="Arial"/>
                <w:sz w:val="22"/>
                <w:szCs w:val="22"/>
                <w:lang w:val="de-DE"/>
              </w:rPr>
              <w:t>. Laura Greenberg</w:t>
            </w:r>
          </w:p>
          <w:p w14:paraId="52C951AC" w14:textId="44C6A409" w:rsidR="00C774E9" w:rsidRDefault="00C774E9" w:rsidP="0013382F">
            <w:pPr>
              <w:pStyle w:val="Normal1"/>
              <w:rPr>
                <w:rFonts w:ascii="Arial" w:hAnsi="Arial" w:cs="Arial"/>
                <w:sz w:val="22"/>
                <w:szCs w:val="22"/>
              </w:rPr>
            </w:pPr>
            <w:r>
              <w:rPr>
                <w:rFonts w:ascii="Arial" w:hAnsi="Arial" w:cs="Arial"/>
                <w:sz w:val="22"/>
                <w:szCs w:val="22"/>
              </w:rPr>
              <w:t>Cllr. Nicol McCallum</w:t>
            </w:r>
          </w:p>
          <w:p w14:paraId="77AD2425" w14:textId="4A9A748C" w:rsidR="00C774E9" w:rsidRDefault="00C774E9" w:rsidP="0013382F">
            <w:pPr>
              <w:pStyle w:val="Normal1"/>
              <w:rPr>
                <w:rFonts w:ascii="Arial" w:hAnsi="Arial" w:cs="Arial"/>
                <w:sz w:val="22"/>
                <w:szCs w:val="22"/>
              </w:rPr>
            </w:pPr>
            <w:r w:rsidRPr="00764FA8">
              <w:rPr>
                <w:rFonts w:ascii="Arial" w:hAnsi="Arial" w:cs="Arial"/>
                <w:sz w:val="22"/>
                <w:szCs w:val="22"/>
              </w:rPr>
              <w:t>Cllr. Russell Pearce</w:t>
            </w:r>
            <w:r>
              <w:rPr>
                <w:rFonts w:ascii="Arial" w:hAnsi="Arial" w:cs="Arial"/>
                <w:sz w:val="22"/>
                <w:szCs w:val="22"/>
              </w:rPr>
              <w:t xml:space="preserve"> – Chair</w:t>
            </w:r>
          </w:p>
          <w:p w14:paraId="538E9FBF" w14:textId="21934D04" w:rsidR="00F8310C" w:rsidRDefault="00F8310C" w:rsidP="0013382F">
            <w:pPr>
              <w:pStyle w:val="Normal1"/>
              <w:rPr>
                <w:rFonts w:ascii="Arial" w:hAnsi="Arial" w:cs="Arial"/>
                <w:sz w:val="22"/>
                <w:szCs w:val="22"/>
              </w:rPr>
            </w:pPr>
            <w:r>
              <w:rPr>
                <w:rFonts w:ascii="Arial" w:hAnsi="Arial" w:cs="Arial"/>
                <w:sz w:val="22"/>
                <w:szCs w:val="22"/>
              </w:rPr>
              <w:t>Cllr. Ian Shaw</w:t>
            </w:r>
          </w:p>
          <w:p w14:paraId="56F27B4E" w14:textId="2AFE48C7" w:rsidR="00C774E9" w:rsidRDefault="00C774E9" w:rsidP="0013382F">
            <w:pPr>
              <w:pStyle w:val="Normal1"/>
              <w:rPr>
                <w:rFonts w:ascii="Arial" w:hAnsi="Arial" w:cs="Arial"/>
                <w:sz w:val="22"/>
                <w:szCs w:val="22"/>
              </w:rPr>
            </w:pPr>
            <w:r>
              <w:rPr>
                <w:rFonts w:ascii="Arial" w:hAnsi="Arial" w:cs="Arial"/>
                <w:sz w:val="22"/>
                <w:szCs w:val="22"/>
              </w:rPr>
              <w:t>Cllr. David Tower</w:t>
            </w:r>
            <w:r>
              <w:rPr>
                <w:rFonts w:ascii="Arial" w:hAnsi="Arial" w:cs="Arial"/>
                <w:sz w:val="22"/>
                <w:szCs w:val="22"/>
              </w:rPr>
              <w:br/>
              <w:t>Cllr. Hazel Wheeler</w:t>
            </w:r>
          </w:p>
          <w:p w14:paraId="2F7156C6" w14:textId="77777777" w:rsidR="00C774E9" w:rsidRPr="00764FA8" w:rsidRDefault="00C774E9" w:rsidP="0013382F">
            <w:pPr>
              <w:pStyle w:val="Normal1"/>
              <w:rPr>
                <w:rFonts w:ascii="Arial" w:hAnsi="Arial" w:cs="Arial"/>
                <w:sz w:val="22"/>
                <w:szCs w:val="22"/>
              </w:rPr>
            </w:pPr>
          </w:p>
        </w:tc>
        <w:tc>
          <w:tcPr>
            <w:tcW w:w="5528" w:type="dxa"/>
            <w:tcBorders>
              <w:top w:val="nil"/>
              <w:left w:val="nil"/>
              <w:bottom w:val="nil"/>
              <w:right w:val="nil"/>
            </w:tcBorders>
            <w:shd w:val="clear" w:color="auto" w:fill="auto"/>
          </w:tcPr>
          <w:p w14:paraId="2A1AB1F0" w14:textId="77777777" w:rsidR="00C774E9" w:rsidRPr="00301D88" w:rsidRDefault="00C774E9" w:rsidP="0013382F">
            <w:pPr>
              <w:pStyle w:val="Normal1"/>
              <w:rPr>
                <w:rFonts w:ascii="Arial" w:hAnsi="Arial" w:cs="Arial"/>
                <w:b/>
                <w:sz w:val="22"/>
                <w:szCs w:val="22"/>
              </w:rPr>
            </w:pPr>
            <w:r w:rsidRPr="00764FA8">
              <w:rPr>
                <w:rFonts w:ascii="Arial" w:hAnsi="Arial" w:cs="Arial"/>
                <w:b/>
                <w:sz w:val="22"/>
                <w:szCs w:val="22"/>
              </w:rPr>
              <w:t>Apologies for absence:</w:t>
            </w:r>
          </w:p>
          <w:p w14:paraId="6CB49A08" w14:textId="77777777" w:rsidR="00C774E9" w:rsidRDefault="00C774E9" w:rsidP="0013382F">
            <w:pPr>
              <w:pStyle w:val="Normal1"/>
              <w:rPr>
                <w:rFonts w:ascii="Arial" w:hAnsi="Arial" w:cs="Arial"/>
                <w:sz w:val="22"/>
                <w:szCs w:val="22"/>
              </w:rPr>
            </w:pPr>
            <w:r>
              <w:rPr>
                <w:rFonts w:ascii="Arial" w:hAnsi="Arial" w:cs="Arial"/>
                <w:sz w:val="22"/>
                <w:szCs w:val="22"/>
              </w:rPr>
              <w:t>Cllr. Ian Paterson– written and accepted</w:t>
            </w:r>
            <w:r>
              <w:rPr>
                <w:rFonts w:ascii="Arial" w:hAnsi="Arial" w:cs="Arial"/>
                <w:sz w:val="22"/>
                <w:szCs w:val="22"/>
              </w:rPr>
              <w:br/>
              <w:t>Cllr. Sarah Barrett – written and accepted</w:t>
            </w:r>
          </w:p>
          <w:p w14:paraId="0AE54193" w14:textId="72FF326C" w:rsidR="00C774E9" w:rsidRDefault="00C774E9" w:rsidP="0013382F">
            <w:pPr>
              <w:pStyle w:val="Normal1"/>
              <w:rPr>
                <w:rFonts w:ascii="Arial" w:hAnsi="Arial" w:cs="Arial"/>
                <w:sz w:val="22"/>
                <w:szCs w:val="22"/>
              </w:rPr>
            </w:pPr>
            <w:r>
              <w:rPr>
                <w:rFonts w:ascii="Arial" w:hAnsi="Arial" w:cs="Arial"/>
                <w:sz w:val="22"/>
                <w:szCs w:val="22"/>
              </w:rPr>
              <w:t>County Cllr. Richard Smith</w:t>
            </w:r>
            <w:r>
              <w:rPr>
                <w:rFonts w:ascii="Arial" w:hAnsi="Arial" w:cs="Arial"/>
                <w:sz w:val="22"/>
                <w:szCs w:val="22"/>
              </w:rPr>
              <w:br/>
              <w:t xml:space="preserve">District Cllr. Stephen </w:t>
            </w:r>
            <w:proofErr w:type="spellStart"/>
            <w:r>
              <w:rPr>
                <w:rFonts w:ascii="Arial" w:hAnsi="Arial" w:cs="Arial"/>
                <w:sz w:val="22"/>
                <w:szCs w:val="22"/>
              </w:rPr>
              <w:t>Burroughes</w:t>
            </w:r>
            <w:proofErr w:type="spellEnd"/>
            <w:r>
              <w:rPr>
                <w:rFonts w:ascii="Arial" w:hAnsi="Arial" w:cs="Arial"/>
                <w:sz w:val="22"/>
                <w:szCs w:val="22"/>
              </w:rPr>
              <w:br/>
            </w:r>
          </w:p>
          <w:p w14:paraId="18116631" w14:textId="15779EEE" w:rsidR="00C774E9" w:rsidRDefault="00C774E9" w:rsidP="0013382F">
            <w:pPr>
              <w:pStyle w:val="Normal1"/>
              <w:rPr>
                <w:rFonts w:ascii="Arial" w:hAnsi="Arial" w:cs="Arial"/>
                <w:sz w:val="22"/>
                <w:szCs w:val="22"/>
              </w:rPr>
            </w:pPr>
            <w:r w:rsidRPr="00764FA8">
              <w:rPr>
                <w:rFonts w:ascii="Arial" w:hAnsi="Arial" w:cs="Arial"/>
                <w:b/>
                <w:sz w:val="22"/>
                <w:szCs w:val="22"/>
              </w:rPr>
              <w:t>In attendance:</w:t>
            </w:r>
            <w:r>
              <w:rPr>
                <w:rFonts w:ascii="Arial" w:hAnsi="Arial" w:cs="Arial"/>
                <w:sz w:val="22"/>
                <w:szCs w:val="22"/>
              </w:rPr>
              <w:br/>
              <w:t>Trudy Charles</w:t>
            </w:r>
            <w:r w:rsidRPr="00764FA8">
              <w:rPr>
                <w:rFonts w:ascii="Arial" w:hAnsi="Arial" w:cs="Arial"/>
                <w:sz w:val="22"/>
                <w:szCs w:val="22"/>
              </w:rPr>
              <w:t xml:space="preserve"> - Clerk/RFO</w:t>
            </w:r>
            <w:r>
              <w:rPr>
                <w:rFonts w:ascii="Arial" w:hAnsi="Arial" w:cs="Arial"/>
                <w:sz w:val="22"/>
                <w:szCs w:val="22"/>
              </w:rPr>
              <w:br/>
              <w:t xml:space="preserve">Seven </w:t>
            </w:r>
            <w:r w:rsidRPr="00764FA8">
              <w:rPr>
                <w:rFonts w:ascii="Arial" w:hAnsi="Arial" w:cs="Arial"/>
                <w:sz w:val="22"/>
                <w:szCs w:val="22"/>
              </w:rPr>
              <w:t>member</w:t>
            </w:r>
            <w:r>
              <w:rPr>
                <w:rFonts w:ascii="Arial" w:hAnsi="Arial" w:cs="Arial"/>
                <w:sz w:val="22"/>
                <w:szCs w:val="22"/>
              </w:rPr>
              <w:t xml:space="preserve">s </w:t>
            </w:r>
            <w:r w:rsidRPr="00764FA8">
              <w:rPr>
                <w:rFonts w:ascii="Arial" w:hAnsi="Arial" w:cs="Arial"/>
                <w:sz w:val="22"/>
                <w:szCs w:val="22"/>
              </w:rPr>
              <w:t>of the public</w:t>
            </w:r>
          </w:p>
          <w:p w14:paraId="6E8A2BB5" w14:textId="77777777" w:rsidR="00C774E9" w:rsidRPr="00764FA8" w:rsidRDefault="00C774E9" w:rsidP="0013382F">
            <w:pPr>
              <w:pStyle w:val="Normal1"/>
              <w:rPr>
                <w:rFonts w:ascii="Arial" w:hAnsi="Arial" w:cs="Arial"/>
                <w:sz w:val="22"/>
                <w:szCs w:val="22"/>
              </w:rPr>
            </w:pPr>
          </w:p>
        </w:tc>
      </w:tr>
    </w:tbl>
    <w:p w14:paraId="4B8E91B9" w14:textId="77777777" w:rsidR="00C774E9" w:rsidRPr="00764FA8" w:rsidRDefault="00C774E9" w:rsidP="00C774E9">
      <w:pPr>
        <w:pStyle w:val="NoSpacing"/>
        <w:rPr>
          <w:rFonts w:ascii="Arial" w:hAnsi="Arial" w:cs="Arial"/>
          <w:b/>
        </w:rPr>
      </w:pPr>
      <w:r w:rsidRPr="00764FA8">
        <w:rPr>
          <w:rFonts w:ascii="Arial" w:hAnsi="Arial" w:cs="Arial"/>
          <w:b/>
        </w:rPr>
        <w:t>2.</w:t>
      </w:r>
      <w:r w:rsidRPr="00764FA8">
        <w:rPr>
          <w:rFonts w:ascii="Arial" w:hAnsi="Arial" w:cs="Arial"/>
          <w:b/>
        </w:rPr>
        <w:tab/>
        <w:t>Councillors' Declarations of Interest</w:t>
      </w:r>
    </w:p>
    <w:p w14:paraId="377943DE" w14:textId="77777777" w:rsidR="00C774E9" w:rsidRDefault="00C774E9" w:rsidP="00C774E9">
      <w:pPr>
        <w:pStyle w:val="NoSpacing"/>
        <w:rPr>
          <w:rFonts w:ascii="Arial" w:hAnsi="Arial" w:cs="Arial"/>
        </w:rPr>
      </w:pPr>
    </w:p>
    <w:p w14:paraId="422D7770" w14:textId="77777777" w:rsidR="00C774E9" w:rsidRDefault="00C774E9" w:rsidP="00C774E9">
      <w:pPr>
        <w:pStyle w:val="NoSpacing"/>
        <w:rPr>
          <w:rFonts w:ascii="Arial" w:hAnsi="Arial" w:cs="Arial"/>
        </w:rPr>
      </w:pPr>
      <w:r>
        <w:rPr>
          <w:rFonts w:ascii="Arial" w:hAnsi="Arial" w:cs="Arial"/>
        </w:rPr>
        <w:t>None.</w:t>
      </w:r>
    </w:p>
    <w:p w14:paraId="09039EE6" w14:textId="77777777" w:rsidR="00C774E9" w:rsidRDefault="00C774E9" w:rsidP="00C774E9">
      <w:pPr>
        <w:pStyle w:val="NoSpacing"/>
        <w:rPr>
          <w:rFonts w:ascii="Arial" w:hAnsi="Arial" w:cs="Arial"/>
        </w:rPr>
      </w:pPr>
    </w:p>
    <w:p w14:paraId="1B7A63D1" w14:textId="6954BB35" w:rsidR="00C774E9" w:rsidRDefault="00C774E9" w:rsidP="00C774E9">
      <w:pPr>
        <w:pStyle w:val="NoSpacing"/>
        <w:rPr>
          <w:rFonts w:ascii="Arial" w:hAnsi="Arial" w:cs="Arial"/>
          <w:b/>
          <w:bCs/>
        </w:rPr>
      </w:pPr>
      <w:r w:rsidRPr="00C774E9">
        <w:rPr>
          <w:rFonts w:ascii="Arial" w:hAnsi="Arial" w:cs="Arial"/>
          <w:b/>
          <w:bCs/>
        </w:rPr>
        <w:t xml:space="preserve">3. </w:t>
      </w:r>
      <w:r w:rsidRPr="00C774E9">
        <w:rPr>
          <w:rFonts w:ascii="Arial" w:hAnsi="Arial" w:cs="Arial"/>
          <w:b/>
          <w:bCs/>
        </w:rPr>
        <w:tab/>
        <w:t>Public Forum</w:t>
      </w:r>
    </w:p>
    <w:p w14:paraId="0A403228" w14:textId="77777777" w:rsidR="00310138" w:rsidRDefault="00310138" w:rsidP="00C774E9">
      <w:pPr>
        <w:pStyle w:val="NoSpacing"/>
        <w:rPr>
          <w:rFonts w:ascii="Arial" w:hAnsi="Arial" w:cs="Arial"/>
          <w:b/>
          <w:bCs/>
        </w:rPr>
      </w:pPr>
    </w:p>
    <w:p w14:paraId="7C5DD127" w14:textId="1C447108" w:rsidR="00310138" w:rsidRPr="00310138" w:rsidRDefault="00310138" w:rsidP="00C774E9">
      <w:pPr>
        <w:pStyle w:val="NoSpacing"/>
        <w:rPr>
          <w:rFonts w:ascii="Arial" w:hAnsi="Arial" w:cs="Arial"/>
        </w:rPr>
      </w:pPr>
      <w:r w:rsidRPr="00310138">
        <w:rPr>
          <w:rFonts w:ascii="Arial" w:hAnsi="Arial" w:cs="Arial"/>
        </w:rPr>
        <w:t>Cllr</w:t>
      </w:r>
      <w:r>
        <w:rPr>
          <w:rFonts w:ascii="Arial" w:hAnsi="Arial" w:cs="Arial"/>
        </w:rPr>
        <w:t>.</w:t>
      </w:r>
      <w:r w:rsidRPr="00310138">
        <w:rPr>
          <w:rFonts w:ascii="Arial" w:hAnsi="Arial" w:cs="Arial"/>
        </w:rPr>
        <w:t xml:space="preserve"> Pearce invited members of the public to contribute. All declined.</w:t>
      </w:r>
    </w:p>
    <w:p w14:paraId="4FA92D21" w14:textId="77777777" w:rsidR="00C774E9" w:rsidRDefault="00C774E9" w:rsidP="00C774E9">
      <w:pPr>
        <w:pStyle w:val="NoSpacing"/>
        <w:rPr>
          <w:rFonts w:ascii="Arial" w:hAnsi="Arial" w:cs="Arial"/>
        </w:rPr>
      </w:pPr>
    </w:p>
    <w:p w14:paraId="7F6FBBEA" w14:textId="46D4B639" w:rsidR="00C774E9" w:rsidRPr="00C774E9" w:rsidRDefault="00C774E9" w:rsidP="00C774E9">
      <w:pPr>
        <w:rPr>
          <w:rFonts w:ascii="Arial" w:hAnsi="Arial" w:cs="Arial"/>
          <w:b/>
        </w:rPr>
      </w:pPr>
      <w:r w:rsidRPr="00C774E9">
        <w:rPr>
          <w:rFonts w:ascii="Arial" w:hAnsi="Arial" w:cs="Arial"/>
          <w:b/>
          <w:bCs/>
        </w:rPr>
        <w:t>4.</w:t>
      </w:r>
      <w:r>
        <w:rPr>
          <w:rFonts w:ascii="Arial" w:hAnsi="Arial" w:cs="Arial"/>
        </w:rPr>
        <w:tab/>
      </w:r>
      <w:r w:rsidRPr="00764FA8">
        <w:rPr>
          <w:rFonts w:ascii="Arial" w:hAnsi="Arial" w:cs="Arial"/>
          <w:b/>
        </w:rPr>
        <w:t>Meeting Minutes</w:t>
      </w:r>
    </w:p>
    <w:p w14:paraId="4902DF7F" w14:textId="3FF28ADB" w:rsidR="00C774E9" w:rsidRDefault="00C774E9" w:rsidP="00C774E9">
      <w:pPr>
        <w:rPr>
          <w:rFonts w:ascii="Arial" w:hAnsi="Arial" w:cs="Arial"/>
        </w:rPr>
      </w:pPr>
      <w:r w:rsidRPr="00764FA8">
        <w:rPr>
          <w:rFonts w:ascii="Arial" w:hAnsi="Arial" w:cs="Arial"/>
        </w:rPr>
        <w:t>It was proposed by Cllr.</w:t>
      </w:r>
      <w:r>
        <w:rPr>
          <w:rFonts w:ascii="Arial" w:hAnsi="Arial" w:cs="Arial"/>
        </w:rPr>
        <w:t xml:space="preserve"> Janet Gardner</w:t>
      </w:r>
      <w:r w:rsidRPr="00764FA8">
        <w:rPr>
          <w:rFonts w:ascii="Arial" w:hAnsi="Arial" w:cs="Arial"/>
        </w:rPr>
        <w:t>, seconded by Cllr.</w:t>
      </w:r>
      <w:r>
        <w:rPr>
          <w:rFonts w:ascii="Arial" w:hAnsi="Arial" w:cs="Arial"/>
        </w:rPr>
        <w:t xml:space="preserve"> Hazel Wheeler</w:t>
      </w:r>
      <w:r w:rsidRPr="00764FA8">
        <w:rPr>
          <w:rFonts w:ascii="Arial" w:hAnsi="Arial" w:cs="Arial"/>
        </w:rPr>
        <w:t xml:space="preserve">, and </w:t>
      </w:r>
      <w:r>
        <w:rPr>
          <w:rFonts w:ascii="Arial" w:hAnsi="Arial" w:cs="Arial"/>
        </w:rPr>
        <w:t>resolved</w:t>
      </w:r>
      <w:r w:rsidRPr="00764FA8">
        <w:rPr>
          <w:rFonts w:ascii="Arial" w:hAnsi="Arial" w:cs="Arial"/>
        </w:rPr>
        <w:t xml:space="preserve"> that the minutes of the </w:t>
      </w:r>
      <w:r>
        <w:rPr>
          <w:rFonts w:ascii="Arial" w:hAnsi="Arial" w:cs="Arial"/>
        </w:rPr>
        <w:t>m</w:t>
      </w:r>
      <w:r w:rsidRPr="00764FA8">
        <w:rPr>
          <w:rFonts w:ascii="Arial" w:hAnsi="Arial" w:cs="Arial"/>
        </w:rPr>
        <w:t xml:space="preserve">eeting </w:t>
      </w:r>
      <w:r>
        <w:rPr>
          <w:rFonts w:ascii="Arial" w:hAnsi="Arial" w:cs="Arial"/>
        </w:rPr>
        <w:t>held on March 2</w:t>
      </w:r>
      <w:r w:rsidRPr="00C774E9">
        <w:rPr>
          <w:rFonts w:ascii="Arial" w:hAnsi="Arial" w:cs="Arial"/>
          <w:vertAlign w:val="superscript"/>
        </w:rPr>
        <w:t>nd</w:t>
      </w:r>
      <w:r>
        <w:rPr>
          <w:rFonts w:ascii="Arial" w:hAnsi="Arial" w:cs="Arial"/>
        </w:rPr>
        <w:t xml:space="preserve"> 2023 are approved</w:t>
      </w:r>
      <w:r w:rsidRPr="00764FA8">
        <w:rPr>
          <w:rFonts w:ascii="Arial" w:hAnsi="Arial" w:cs="Arial"/>
        </w:rPr>
        <w:t>.  All in favour</w:t>
      </w:r>
      <w:r>
        <w:rPr>
          <w:rFonts w:ascii="Arial" w:hAnsi="Arial" w:cs="Arial"/>
        </w:rPr>
        <w:t>.</w:t>
      </w:r>
    </w:p>
    <w:p w14:paraId="0225FD8A" w14:textId="041107A1" w:rsidR="00C774E9" w:rsidRDefault="00C774E9" w:rsidP="00C774E9">
      <w:pPr>
        <w:rPr>
          <w:rFonts w:ascii="Arial" w:hAnsi="Arial" w:cs="Arial"/>
          <w:b/>
        </w:rPr>
      </w:pPr>
      <w:r w:rsidRPr="00C774E9">
        <w:rPr>
          <w:rFonts w:ascii="Arial" w:hAnsi="Arial" w:cs="Arial"/>
          <w:b/>
          <w:bCs/>
        </w:rPr>
        <w:t>5.</w:t>
      </w:r>
      <w:r>
        <w:rPr>
          <w:rFonts w:ascii="Arial" w:hAnsi="Arial" w:cs="Arial"/>
          <w:b/>
        </w:rPr>
        <w:tab/>
        <w:t>Councillors’ and Clerk’s Reports</w:t>
      </w:r>
    </w:p>
    <w:p w14:paraId="1AFD4981" w14:textId="45064E43" w:rsidR="00C774E9" w:rsidRDefault="005D5080" w:rsidP="00C774E9">
      <w:pPr>
        <w:rPr>
          <w:rFonts w:ascii="Arial" w:hAnsi="Arial" w:cs="Arial"/>
          <w:bCs/>
        </w:rPr>
      </w:pPr>
      <w:r w:rsidRPr="005D5080">
        <w:rPr>
          <w:rFonts w:ascii="Arial" w:hAnsi="Arial" w:cs="Arial"/>
          <w:bCs/>
        </w:rPr>
        <w:t>a)</w:t>
      </w:r>
      <w:r>
        <w:rPr>
          <w:rFonts w:ascii="Arial" w:hAnsi="Arial" w:cs="Arial"/>
          <w:bCs/>
        </w:rPr>
        <w:t xml:space="preserve"> </w:t>
      </w:r>
      <w:proofErr w:type="spellStart"/>
      <w:r>
        <w:rPr>
          <w:rFonts w:ascii="Arial" w:hAnsi="Arial" w:cs="Arial"/>
          <w:bCs/>
        </w:rPr>
        <w:t>Yoxwood</w:t>
      </w:r>
      <w:proofErr w:type="spellEnd"/>
      <w:r>
        <w:rPr>
          <w:rFonts w:ascii="Arial" w:hAnsi="Arial" w:cs="Arial"/>
          <w:bCs/>
        </w:rPr>
        <w:t xml:space="preserve"> – The Clerk reported that as per an action from the meeting of March 2</w:t>
      </w:r>
      <w:r w:rsidRPr="005D5080">
        <w:rPr>
          <w:rFonts w:ascii="Arial" w:hAnsi="Arial" w:cs="Arial"/>
          <w:bCs/>
          <w:vertAlign w:val="superscript"/>
        </w:rPr>
        <w:t>nd</w:t>
      </w:r>
      <w:r>
        <w:rPr>
          <w:rFonts w:ascii="Arial" w:hAnsi="Arial" w:cs="Arial"/>
          <w:bCs/>
        </w:rPr>
        <w:t xml:space="preserve">, she had contacted the </w:t>
      </w:r>
      <w:proofErr w:type="spellStart"/>
      <w:r>
        <w:rPr>
          <w:rFonts w:ascii="Arial" w:hAnsi="Arial" w:cs="Arial"/>
          <w:bCs/>
        </w:rPr>
        <w:t>Yoxwood</w:t>
      </w:r>
      <w:proofErr w:type="spellEnd"/>
      <w:r>
        <w:rPr>
          <w:rFonts w:ascii="Arial" w:hAnsi="Arial" w:cs="Arial"/>
          <w:bCs/>
        </w:rPr>
        <w:t xml:space="preserve"> team and informed them of the Council’s decisions regarding protocols and that the order for signs had been fulfilled. </w:t>
      </w:r>
    </w:p>
    <w:p w14:paraId="635B6D2A" w14:textId="52B4F3B9" w:rsidR="005D5080" w:rsidRDefault="005D5080" w:rsidP="00C774E9">
      <w:pPr>
        <w:rPr>
          <w:rFonts w:ascii="Arial" w:hAnsi="Arial" w:cs="Arial"/>
          <w:bCs/>
        </w:rPr>
      </w:pPr>
      <w:r>
        <w:rPr>
          <w:rFonts w:ascii="Arial" w:hAnsi="Arial" w:cs="Arial"/>
          <w:bCs/>
        </w:rPr>
        <w:t>b) Church – none</w:t>
      </w:r>
    </w:p>
    <w:p w14:paraId="763F02FA" w14:textId="0301AFF5" w:rsidR="005D5080" w:rsidRDefault="005D5080" w:rsidP="00C774E9">
      <w:pPr>
        <w:rPr>
          <w:rFonts w:ascii="Arial" w:hAnsi="Arial" w:cs="Arial"/>
          <w:bCs/>
        </w:rPr>
      </w:pPr>
      <w:r>
        <w:rPr>
          <w:rFonts w:ascii="Arial" w:hAnsi="Arial" w:cs="Arial"/>
          <w:bCs/>
        </w:rPr>
        <w:t xml:space="preserve">c) Police – none </w:t>
      </w:r>
    </w:p>
    <w:p w14:paraId="69915284" w14:textId="77777777" w:rsidR="00F8310C" w:rsidRDefault="005D5080" w:rsidP="00F8310C">
      <w:pPr>
        <w:spacing w:after="0"/>
        <w:rPr>
          <w:rFonts w:ascii="Arial" w:hAnsi="Arial" w:cs="Arial"/>
          <w:bCs/>
        </w:rPr>
      </w:pPr>
      <w:r>
        <w:rPr>
          <w:rFonts w:ascii="Arial" w:hAnsi="Arial" w:cs="Arial"/>
          <w:bCs/>
        </w:rPr>
        <w:t>d) ESC Community Partnership – Cllr. Paul Ashton updated the Council on his most recent meeting of March 9</w:t>
      </w:r>
      <w:r w:rsidRPr="005D5080">
        <w:rPr>
          <w:rFonts w:ascii="Arial" w:hAnsi="Arial" w:cs="Arial"/>
          <w:bCs/>
          <w:vertAlign w:val="superscript"/>
        </w:rPr>
        <w:t>th</w:t>
      </w:r>
      <w:r>
        <w:rPr>
          <w:rFonts w:ascii="Arial" w:hAnsi="Arial" w:cs="Arial"/>
          <w:bCs/>
        </w:rPr>
        <w:t xml:space="preserve"> 2023, which had been cancelled. Given he has not stood for re-election to the Parish Council, Cllr. Ashton advised that the Council stay involved with the Partnership. </w:t>
      </w:r>
    </w:p>
    <w:p w14:paraId="5CF1627F" w14:textId="0F812C68" w:rsidR="005D5080" w:rsidRDefault="00F8310C" w:rsidP="00F8310C">
      <w:pPr>
        <w:spacing w:after="0"/>
        <w:rPr>
          <w:rFonts w:ascii="Arial" w:hAnsi="Arial" w:cs="Arial"/>
          <w:b/>
          <w:color w:val="FF0000"/>
        </w:rPr>
      </w:pPr>
      <w:r w:rsidRPr="00F8310C">
        <w:rPr>
          <w:rFonts w:ascii="Arial" w:hAnsi="Arial" w:cs="Arial"/>
          <w:b/>
          <w:color w:val="FF0000"/>
        </w:rPr>
        <w:t>ACTION: Councillor to be appointed to take responsibility for the Community Partnership at the Annual Meeting.</w:t>
      </w:r>
    </w:p>
    <w:p w14:paraId="0DD21F5C" w14:textId="77777777" w:rsidR="00F8310C" w:rsidRDefault="00F8310C" w:rsidP="00F8310C">
      <w:pPr>
        <w:spacing w:after="0"/>
        <w:rPr>
          <w:rFonts w:ascii="Arial" w:hAnsi="Arial" w:cs="Arial"/>
          <w:bCs/>
        </w:rPr>
      </w:pPr>
    </w:p>
    <w:p w14:paraId="2DF2DE58" w14:textId="77777777" w:rsidR="00F8310C" w:rsidRDefault="005D5080" w:rsidP="00F8310C">
      <w:pPr>
        <w:spacing w:after="0"/>
        <w:rPr>
          <w:rFonts w:ascii="Arial" w:hAnsi="Arial" w:cs="Arial"/>
          <w:bCs/>
        </w:rPr>
      </w:pPr>
      <w:r>
        <w:rPr>
          <w:rFonts w:ascii="Arial" w:hAnsi="Arial" w:cs="Arial"/>
          <w:bCs/>
        </w:rPr>
        <w:t>e) Elections – the Clerk shared that following her appointment at ESC offices in Melton</w:t>
      </w:r>
      <w:r w:rsidR="005823EF">
        <w:rPr>
          <w:rFonts w:ascii="Arial" w:hAnsi="Arial" w:cs="Arial"/>
          <w:bCs/>
        </w:rPr>
        <w:t xml:space="preserve"> on March 31</w:t>
      </w:r>
      <w:r w:rsidR="005823EF" w:rsidRPr="005823EF">
        <w:rPr>
          <w:rFonts w:ascii="Arial" w:hAnsi="Arial" w:cs="Arial"/>
          <w:bCs/>
          <w:vertAlign w:val="superscript"/>
        </w:rPr>
        <w:t>st</w:t>
      </w:r>
      <w:r w:rsidR="005823EF">
        <w:rPr>
          <w:rFonts w:ascii="Arial" w:hAnsi="Arial" w:cs="Arial"/>
          <w:bCs/>
        </w:rPr>
        <w:t xml:space="preserve"> 2023</w:t>
      </w:r>
      <w:r>
        <w:rPr>
          <w:rFonts w:ascii="Arial" w:hAnsi="Arial" w:cs="Arial"/>
          <w:bCs/>
        </w:rPr>
        <w:t>, all nomination forms had</w:t>
      </w:r>
      <w:r w:rsidR="005823EF">
        <w:rPr>
          <w:rFonts w:ascii="Arial" w:hAnsi="Arial" w:cs="Arial"/>
          <w:bCs/>
        </w:rPr>
        <w:t xml:space="preserve"> been accepted and processed</w:t>
      </w:r>
      <w:r>
        <w:rPr>
          <w:rFonts w:ascii="Arial" w:hAnsi="Arial" w:cs="Arial"/>
          <w:bCs/>
        </w:rPr>
        <w:t>. She advised that three new members of the local had stood</w:t>
      </w:r>
      <w:r w:rsidR="005823EF">
        <w:rPr>
          <w:rFonts w:ascii="Arial" w:hAnsi="Arial" w:cs="Arial"/>
          <w:bCs/>
        </w:rPr>
        <w:t xml:space="preserve">, which totalled 11 nominations. She summarised that she had been informed by email from </w:t>
      </w:r>
      <w:r w:rsidR="005823EF" w:rsidRPr="005823EF">
        <w:rPr>
          <w:rFonts w:ascii="Arial" w:hAnsi="Arial" w:cs="Arial"/>
          <w:bCs/>
        </w:rPr>
        <w:t xml:space="preserve">Tim Willis, Deputy Electoral Services Manager </w:t>
      </w:r>
      <w:r w:rsidR="005823EF">
        <w:rPr>
          <w:rFonts w:ascii="Arial" w:hAnsi="Arial" w:cs="Arial"/>
          <w:bCs/>
        </w:rPr>
        <w:t xml:space="preserve">at ESC </w:t>
      </w:r>
      <w:r w:rsidR="005823EF" w:rsidRPr="005823EF">
        <w:rPr>
          <w:rFonts w:ascii="Arial" w:hAnsi="Arial" w:cs="Arial"/>
          <w:bCs/>
        </w:rPr>
        <w:t>that there will not be a contested poll and that each Councillor should have been informed of same.</w:t>
      </w:r>
      <w:r w:rsidR="00F8310C">
        <w:rPr>
          <w:rFonts w:ascii="Arial" w:hAnsi="Arial" w:cs="Arial"/>
          <w:bCs/>
        </w:rPr>
        <w:t xml:space="preserve"> </w:t>
      </w:r>
    </w:p>
    <w:p w14:paraId="2FEB4708" w14:textId="5109C6A4" w:rsidR="00F8310C" w:rsidRDefault="00F8310C" w:rsidP="00F8310C">
      <w:pPr>
        <w:spacing w:after="0"/>
        <w:rPr>
          <w:rFonts w:ascii="Arial" w:hAnsi="Arial" w:cs="Arial"/>
          <w:b/>
          <w:color w:val="FF0000"/>
        </w:rPr>
      </w:pPr>
      <w:r w:rsidRPr="00F8310C">
        <w:rPr>
          <w:rFonts w:ascii="Arial" w:hAnsi="Arial" w:cs="Arial"/>
          <w:b/>
          <w:color w:val="FF0000"/>
        </w:rPr>
        <w:t>ACTION: Clerk to circulate Election Expenses forms to Councillors for completion and submission.</w:t>
      </w:r>
    </w:p>
    <w:p w14:paraId="1884409F" w14:textId="77777777" w:rsidR="00F8310C" w:rsidRDefault="00F8310C" w:rsidP="00F8310C">
      <w:pPr>
        <w:spacing w:after="0"/>
        <w:rPr>
          <w:rFonts w:ascii="Arial" w:hAnsi="Arial" w:cs="Arial"/>
          <w:b/>
          <w:color w:val="FF0000"/>
        </w:rPr>
      </w:pPr>
    </w:p>
    <w:p w14:paraId="11915CA0" w14:textId="4DB20870" w:rsidR="00F8310C" w:rsidRDefault="00F8310C" w:rsidP="00F8310C">
      <w:pPr>
        <w:jc w:val="right"/>
        <w:rPr>
          <w:rFonts w:ascii="Arial" w:hAnsi="Arial" w:cs="Arial"/>
        </w:rPr>
      </w:pPr>
      <w:r>
        <w:rPr>
          <w:rFonts w:ascii="Arial" w:hAnsi="Arial" w:cs="Arial"/>
          <w:b/>
          <w:color w:val="FF0000"/>
        </w:rPr>
        <w:tab/>
      </w:r>
      <w:r>
        <w:rPr>
          <w:rFonts w:ascii="Arial" w:hAnsi="Arial" w:cs="Arial"/>
          <w:b/>
          <w:color w:val="FF0000"/>
        </w:rPr>
        <w:tab/>
      </w:r>
      <w:r>
        <w:rPr>
          <w:rFonts w:ascii="Arial" w:hAnsi="Arial" w:cs="Arial"/>
          <w:b/>
          <w:color w:val="FF0000"/>
        </w:rPr>
        <w:tab/>
      </w:r>
      <w:r>
        <w:rPr>
          <w:rFonts w:ascii="Arial" w:hAnsi="Arial" w:cs="Arial"/>
          <w:b/>
          <w:color w:val="FF0000"/>
        </w:rPr>
        <w:tab/>
      </w:r>
      <w:r>
        <w:rPr>
          <w:rFonts w:ascii="Arial" w:hAnsi="Arial" w:cs="Arial"/>
          <w:b/>
          <w:color w:val="FF0000"/>
        </w:rPr>
        <w:tab/>
      </w:r>
      <w:r>
        <w:rPr>
          <w:rFonts w:ascii="Arial" w:hAnsi="Arial" w:cs="Arial"/>
          <w:b/>
          <w:color w:val="FF0000"/>
        </w:rPr>
        <w:tab/>
      </w:r>
      <w:r>
        <w:rPr>
          <w:rFonts w:ascii="Arial" w:hAnsi="Arial" w:cs="Arial"/>
          <w:b/>
          <w:color w:val="FF0000"/>
        </w:rPr>
        <w:tab/>
      </w:r>
      <w:r>
        <w:rPr>
          <w:rFonts w:ascii="Arial" w:hAnsi="Arial" w:cs="Arial"/>
          <w:b/>
          <w:color w:val="FF0000"/>
        </w:rPr>
        <w:tab/>
      </w:r>
      <w:r>
        <w:rPr>
          <w:rFonts w:ascii="Arial" w:hAnsi="Arial" w:cs="Arial"/>
          <w:b/>
          <w:color w:val="FF0000"/>
        </w:rPr>
        <w:tab/>
      </w:r>
      <w:r>
        <w:rPr>
          <w:rFonts w:ascii="Arial" w:hAnsi="Arial" w:cs="Arial"/>
          <w:b/>
          <w:color w:val="FF0000"/>
        </w:rPr>
        <w:tab/>
      </w:r>
      <w:r>
        <w:rPr>
          <w:rFonts w:ascii="Arial" w:hAnsi="Arial" w:cs="Arial"/>
          <w:b/>
          <w:color w:val="FF0000"/>
        </w:rPr>
        <w:tab/>
        <w:t xml:space="preserve">  </w:t>
      </w:r>
      <w:r>
        <w:rPr>
          <w:rFonts w:ascii="Arial" w:hAnsi="Arial" w:cs="Arial"/>
        </w:rPr>
        <w:t>14/2023</w:t>
      </w:r>
    </w:p>
    <w:p w14:paraId="351887B9" w14:textId="109B2BA9" w:rsidR="00F8310C" w:rsidRPr="00F8310C" w:rsidRDefault="00F8310C" w:rsidP="00F8310C">
      <w:pPr>
        <w:spacing w:after="0"/>
        <w:rPr>
          <w:rFonts w:ascii="Arial" w:hAnsi="Arial" w:cs="Arial"/>
          <w:b/>
          <w:color w:val="FF0000"/>
        </w:rPr>
      </w:pPr>
    </w:p>
    <w:p w14:paraId="09CE1A8E" w14:textId="41FA8C7A" w:rsidR="00F8310C" w:rsidRDefault="005823EF" w:rsidP="005823EF">
      <w:pPr>
        <w:rPr>
          <w:rFonts w:ascii="Arial" w:hAnsi="Arial" w:cs="Arial"/>
          <w:bCs/>
        </w:rPr>
      </w:pPr>
      <w:r>
        <w:rPr>
          <w:rFonts w:ascii="Arial" w:hAnsi="Arial" w:cs="Arial"/>
          <w:bCs/>
        </w:rPr>
        <w:t>f) Cemetery – none</w:t>
      </w:r>
    </w:p>
    <w:p w14:paraId="5AD9D3B3" w14:textId="61F63B82" w:rsidR="000440DE" w:rsidRDefault="005823EF" w:rsidP="005823EF">
      <w:pPr>
        <w:rPr>
          <w:rFonts w:ascii="Arial" w:hAnsi="Arial" w:cs="Arial"/>
        </w:rPr>
      </w:pPr>
      <w:r>
        <w:rPr>
          <w:rFonts w:ascii="Arial" w:hAnsi="Arial" w:cs="Arial"/>
          <w:bCs/>
        </w:rPr>
        <w:t xml:space="preserve">g) Work Party - </w:t>
      </w:r>
      <w:r>
        <w:rPr>
          <w:rFonts w:ascii="Arial" w:hAnsi="Arial" w:cs="Arial"/>
        </w:rPr>
        <w:t>Cllr. Ian Shaw summarised the clearing work done at ‘Bowling Club Corner’.</w:t>
      </w:r>
    </w:p>
    <w:p w14:paraId="2DD61323" w14:textId="5563C7A3" w:rsidR="000440DE" w:rsidRDefault="000440DE" w:rsidP="000440DE">
      <w:pPr>
        <w:rPr>
          <w:rFonts w:ascii="Arial" w:hAnsi="Arial" w:cs="Arial"/>
          <w:b/>
        </w:rPr>
      </w:pPr>
      <w:r w:rsidRPr="000440DE">
        <w:rPr>
          <w:rFonts w:ascii="Arial" w:hAnsi="Arial" w:cs="Arial"/>
          <w:b/>
          <w:bCs/>
        </w:rPr>
        <w:t>6.</w:t>
      </w:r>
      <w:r>
        <w:rPr>
          <w:rFonts w:ascii="Arial" w:hAnsi="Arial" w:cs="Arial"/>
        </w:rPr>
        <w:t xml:space="preserve"> </w:t>
      </w:r>
      <w:r>
        <w:rPr>
          <w:rFonts w:ascii="Arial" w:hAnsi="Arial" w:cs="Arial"/>
        </w:rPr>
        <w:tab/>
      </w:r>
      <w:r>
        <w:rPr>
          <w:rFonts w:ascii="Arial" w:hAnsi="Arial" w:cs="Arial"/>
          <w:b/>
        </w:rPr>
        <w:t>Strategic Objectives 2023-2024</w:t>
      </w:r>
    </w:p>
    <w:p w14:paraId="056C7C49" w14:textId="3E5981FF" w:rsidR="00310138" w:rsidRDefault="00310138" w:rsidP="00F8310C">
      <w:pPr>
        <w:spacing w:after="0"/>
        <w:rPr>
          <w:rFonts w:ascii="Arial" w:hAnsi="Arial" w:cs="Arial"/>
          <w:bCs/>
        </w:rPr>
      </w:pPr>
      <w:r>
        <w:rPr>
          <w:rFonts w:ascii="Arial" w:hAnsi="Arial" w:cs="Arial"/>
          <w:bCs/>
        </w:rPr>
        <w:t>a)</w:t>
      </w:r>
      <w:r>
        <w:rPr>
          <w:rFonts w:ascii="Arial" w:hAnsi="Arial" w:cs="Arial"/>
          <w:bCs/>
        </w:rPr>
        <w:tab/>
        <w:t xml:space="preserve">To receive an update on the legal transfer of </w:t>
      </w:r>
      <w:proofErr w:type="spellStart"/>
      <w:r>
        <w:rPr>
          <w:rFonts w:ascii="Arial" w:hAnsi="Arial" w:cs="Arial"/>
          <w:bCs/>
        </w:rPr>
        <w:t>Yoxwood</w:t>
      </w:r>
      <w:proofErr w:type="spellEnd"/>
      <w:r>
        <w:rPr>
          <w:rFonts w:ascii="Arial" w:hAnsi="Arial" w:cs="Arial"/>
          <w:bCs/>
        </w:rPr>
        <w:t xml:space="preserve"> View play area (Priority 1.2) The Clerk summarised the email contact from Louisa Saunders (Solicitor at </w:t>
      </w:r>
      <w:proofErr w:type="spellStart"/>
      <w:r>
        <w:rPr>
          <w:rFonts w:ascii="Arial" w:hAnsi="Arial" w:cs="Arial"/>
          <w:bCs/>
        </w:rPr>
        <w:t>Birketts</w:t>
      </w:r>
      <w:proofErr w:type="spellEnd"/>
      <w:r>
        <w:rPr>
          <w:rFonts w:ascii="Arial" w:hAnsi="Arial" w:cs="Arial"/>
          <w:bCs/>
        </w:rPr>
        <w:t>) which informed Council that the TR Land Registry Form had been returned by Flagship but remained incomplete</w:t>
      </w:r>
      <w:r w:rsidR="00F8310C">
        <w:rPr>
          <w:rFonts w:ascii="Arial" w:hAnsi="Arial" w:cs="Arial"/>
          <w:bCs/>
        </w:rPr>
        <w:t>. Ms Saunders also advised</w:t>
      </w:r>
      <w:r>
        <w:rPr>
          <w:rFonts w:ascii="Arial" w:hAnsi="Arial" w:cs="Arial"/>
          <w:bCs/>
        </w:rPr>
        <w:t xml:space="preserve"> that the charging cap agreed previously had now been reached which means that Council will now incur future costs. The Council discussed how best to proceed and expedite the matter. </w:t>
      </w:r>
    </w:p>
    <w:p w14:paraId="55EC468F" w14:textId="1880E31A" w:rsidR="00310138" w:rsidRDefault="00310138" w:rsidP="00F8310C">
      <w:pPr>
        <w:spacing w:after="0"/>
        <w:rPr>
          <w:rFonts w:ascii="Arial" w:hAnsi="Arial" w:cs="Arial"/>
          <w:b/>
          <w:color w:val="FF0000"/>
        </w:rPr>
      </w:pPr>
      <w:r w:rsidRPr="00F51339">
        <w:rPr>
          <w:rFonts w:ascii="Arial" w:hAnsi="Arial" w:cs="Arial"/>
          <w:b/>
          <w:color w:val="FF0000"/>
        </w:rPr>
        <w:t xml:space="preserve">ACTION: </w:t>
      </w:r>
      <w:r w:rsidR="00F8310C">
        <w:rPr>
          <w:rFonts w:ascii="Arial" w:hAnsi="Arial" w:cs="Arial"/>
          <w:b/>
          <w:color w:val="FF0000"/>
        </w:rPr>
        <w:t>In order to progress the matter, C</w:t>
      </w:r>
      <w:r w:rsidRPr="00F51339">
        <w:rPr>
          <w:rFonts w:ascii="Arial" w:hAnsi="Arial" w:cs="Arial"/>
          <w:b/>
          <w:color w:val="FF0000"/>
        </w:rPr>
        <w:t>lerk to contact Stephen Sidd</w:t>
      </w:r>
      <w:r w:rsidR="00BB1F25">
        <w:rPr>
          <w:rFonts w:ascii="Arial" w:hAnsi="Arial" w:cs="Arial"/>
          <w:b/>
          <w:color w:val="FF0000"/>
        </w:rPr>
        <w:t>a</w:t>
      </w:r>
      <w:r w:rsidRPr="00F51339">
        <w:rPr>
          <w:rFonts w:ascii="Arial" w:hAnsi="Arial" w:cs="Arial"/>
          <w:b/>
          <w:color w:val="FF0000"/>
        </w:rPr>
        <w:t xml:space="preserve">ll and liaise with him about making contact with Flagship. </w:t>
      </w:r>
    </w:p>
    <w:p w14:paraId="16E88A70" w14:textId="77777777" w:rsidR="00F8310C" w:rsidRPr="00F51339" w:rsidRDefault="00F8310C" w:rsidP="00F8310C">
      <w:pPr>
        <w:spacing w:after="0"/>
        <w:rPr>
          <w:rFonts w:ascii="Arial" w:hAnsi="Arial" w:cs="Arial"/>
          <w:b/>
          <w:color w:val="FF0000"/>
        </w:rPr>
      </w:pPr>
    </w:p>
    <w:p w14:paraId="4254A20D" w14:textId="25735D9D" w:rsidR="00B73093" w:rsidRDefault="00310138" w:rsidP="00F8310C">
      <w:pPr>
        <w:spacing w:after="0"/>
        <w:rPr>
          <w:rFonts w:ascii="Arial" w:hAnsi="Arial" w:cs="Arial"/>
          <w:bCs/>
        </w:rPr>
      </w:pPr>
      <w:r>
        <w:rPr>
          <w:rFonts w:ascii="Arial" w:hAnsi="Arial" w:cs="Arial"/>
          <w:bCs/>
        </w:rPr>
        <w:t>b)</w:t>
      </w:r>
      <w:r>
        <w:rPr>
          <w:rFonts w:ascii="Arial" w:hAnsi="Arial" w:cs="Arial"/>
          <w:bCs/>
        </w:rPr>
        <w:tab/>
        <w:t xml:space="preserve">To receive an update on the  20 mph speed limit proposal (Priority 3.1) – </w:t>
      </w:r>
      <w:r w:rsidR="00B73093">
        <w:rPr>
          <w:rFonts w:ascii="Arial" w:hAnsi="Arial" w:cs="Arial"/>
          <w:bCs/>
        </w:rPr>
        <w:t xml:space="preserve">Cllr. Ashton updated the Council and shared that the petition has strong support (150-200 signatures from members of </w:t>
      </w:r>
      <w:proofErr w:type="spellStart"/>
      <w:r w:rsidR="00B73093">
        <w:rPr>
          <w:rFonts w:ascii="Arial" w:hAnsi="Arial" w:cs="Arial"/>
          <w:bCs/>
        </w:rPr>
        <w:t>Yoxford</w:t>
      </w:r>
      <w:proofErr w:type="spellEnd"/>
      <w:r w:rsidR="00B73093">
        <w:rPr>
          <w:rFonts w:ascii="Arial" w:hAnsi="Arial" w:cs="Arial"/>
          <w:bCs/>
        </w:rPr>
        <w:t xml:space="preserve"> and the surrounding villages/wards). He has engaged with the ‘20s Plenty” organisation but is cautious of their agenda and keen for local people to be the driving force behind this local matter. Cllr. Ashton believes that costs will be kept low to implement the speed reduction as the village has natural speed breaks (such as bends, parked cars etc) and so it may be only the cost of erecting signs that may be incurred. </w:t>
      </w:r>
    </w:p>
    <w:p w14:paraId="645BB436" w14:textId="239528F3" w:rsidR="00310138" w:rsidRDefault="00B73093" w:rsidP="00F8310C">
      <w:pPr>
        <w:spacing w:after="0"/>
        <w:rPr>
          <w:rFonts w:ascii="Arial" w:hAnsi="Arial" w:cs="Arial"/>
          <w:b/>
          <w:color w:val="FF0000"/>
        </w:rPr>
      </w:pPr>
      <w:r w:rsidRPr="00F51339">
        <w:rPr>
          <w:rFonts w:ascii="Arial" w:hAnsi="Arial" w:cs="Arial"/>
          <w:b/>
          <w:color w:val="FF0000"/>
        </w:rPr>
        <w:t xml:space="preserve">ACTION: </w:t>
      </w:r>
      <w:r w:rsidR="00F8310C">
        <w:rPr>
          <w:rFonts w:ascii="Arial" w:hAnsi="Arial" w:cs="Arial"/>
          <w:b/>
          <w:color w:val="FF0000"/>
        </w:rPr>
        <w:t xml:space="preserve">After the </w:t>
      </w:r>
      <w:r w:rsidRPr="00F51339">
        <w:rPr>
          <w:rFonts w:ascii="Arial" w:hAnsi="Arial" w:cs="Arial"/>
          <w:b/>
          <w:color w:val="FF0000"/>
        </w:rPr>
        <w:t>election</w:t>
      </w:r>
      <w:r w:rsidR="00F8310C">
        <w:rPr>
          <w:rFonts w:ascii="Arial" w:hAnsi="Arial" w:cs="Arial"/>
          <w:b/>
          <w:color w:val="FF0000"/>
        </w:rPr>
        <w:t>s</w:t>
      </w:r>
      <w:r w:rsidR="001437C1" w:rsidRPr="00F51339">
        <w:rPr>
          <w:rFonts w:ascii="Arial" w:hAnsi="Arial" w:cs="Arial"/>
          <w:b/>
          <w:color w:val="FF0000"/>
        </w:rPr>
        <w:t xml:space="preserve"> and so as a member of the public</w:t>
      </w:r>
      <w:r w:rsidRPr="00F51339">
        <w:rPr>
          <w:rFonts w:ascii="Arial" w:hAnsi="Arial" w:cs="Arial"/>
          <w:b/>
          <w:color w:val="FF0000"/>
        </w:rPr>
        <w:t xml:space="preserve">, </w:t>
      </w:r>
      <w:r w:rsidR="001437C1" w:rsidRPr="00F51339">
        <w:rPr>
          <w:rFonts w:ascii="Arial" w:hAnsi="Arial" w:cs="Arial"/>
          <w:b/>
          <w:color w:val="FF0000"/>
        </w:rPr>
        <w:t xml:space="preserve">current </w:t>
      </w:r>
      <w:r w:rsidRPr="00F51339">
        <w:rPr>
          <w:rFonts w:ascii="Arial" w:hAnsi="Arial" w:cs="Arial"/>
          <w:b/>
          <w:color w:val="FF0000"/>
        </w:rPr>
        <w:t>Cllr.</w:t>
      </w:r>
      <w:r w:rsidR="001437C1" w:rsidRPr="00F51339">
        <w:rPr>
          <w:rFonts w:ascii="Arial" w:hAnsi="Arial" w:cs="Arial"/>
          <w:b/>
          <w:color w:val="FF0000"/>
        </w:rPr>
        <w:t xml:space="preserve"> Paul</w:t>
      </w:r>
      <w:r w:rsidRPr="00F51339">
        <w:rPr>
          <w:rFonts w:ascii="Arial" w:hAnsi="Arial" w:cs="Arial"/>
          <w:b/>
          <w:color w:val="FF0000"/>
        </w:rPr>
        <w:t xml:space="preserve"> Ashton </w:t>
      </w:r>
      <w:r w:rsidR="001437C1" w:rsidRPr="00F51339">
        <w:rPr>
          <w:rFonts w:ascii="Arial" w:hAnsi="Arial" w:cs="Arial"/>
          <w:b/>
          <w:color w:val="FF0000"/>
        </w:rPr>
        <w:t>to</w:t>
      </w:r>
      <w:r w:rsidRPr="00F51339">
        <w:rPr>
          <w:rFonts w:ascii="Arial" w:hAnsi="Arial" w:cs="Arial"/>
          <w:b/>
          <w:color w:val="FF0000"/>
        </w:rPr>
        <w:t xml:space="preserve"> contact the Council </w:t>
      </w:r>
      <w:proofErr w:type="spellStart"/>
      <w:r w:rsidRPr="00F51339">
        <w:rPr>
          <w:rFonts w:ascii="Arial" w:hAnsi="Arial" w:cs="Arial"/>
          <w:b/>
          <w:color w:val="FF0000"/>
        </w:rPr>
        <w:t>w</w:t>
      </w:r>
      <w:r w:rsidR="00BB1F25">
        <w:rPr>
          <w:rFonts w:ascii="Arial" w:hAnsi="Arial" w:cs="Arial"/>
          <w:b/>
          <w:color w:val="FF0000"/>
        </w:rPr>
        <w:t>,</w:t>
      </w:r>
      <w:r w:rsidRPr="00F51339">
        <w:rPr>
          <w:rFonts w:ascii="Arial" w:hAnsi="Arial" w:cs="Arial"/>
          <w:b/>
          <w:color w:val="FF0000"/>
        </w:rPr>
        <w:t>ith</w:t>
      </w:r>
      <w:proofErr w:type="spellEnd"/>
      <w:r w:rsidRPr="00F51339">
        <w:rPr>
          <w:rFonts w:ascii="Arial" w:hAnsi="Arial" w:cs="Arial"/>
          <w:b/>
          <w:color w:val="FF0000"/>
        </w:rPr>
        <w:t xml:space="preserve"> a view to exploring how to progress the petition and liaise with the media.</w:t>
      </w:r>
    </w:p>
    <w:p w14:paraId="0D1362BE" w14:textId="77777777" w:rsidR="00F8310C" w:rsidRPr="00F51339" w:rsidRDefault="00F8310C" w:rsidP="00F8310C">
      <w:pPr>
        <w:spacing w:after="0"/>
        <w:rPr>
          <w:rFonts w:ascii="Arial" w:hAnsi="Arial" w:cs="Arial"/>
          <w:b/>
          <w:color w:val="FF0000"/>
        </w:rPr>
      </w:pPr>
    </w:p>
    <w:p w14:paraId="2D1D7AC6" w14:textId="4E34B17E" w:rsidR="00310138" w:rsidRDefault="00310138" w:rsidP="00310138">
      <w:pPr>
        <w:rPr>
          <w:rFonts w:ascii="Arial" w:hAnsi="Arial" w:cs="Arial"/>
          <w:bCs/>
        </w:rPr>
      </w:pPr>
      <w:r w:rsidRPr="00BA6CF3">
        <w:rPr>
          <w:rFonts w:ascii="Arial" w:hAnsi="Arial" w:cs="Arial"/>
          <w:bCs/>
        </w:rPr>
        <w:t>c)</w:t>
      </w:r>
      <w:r w:rsidRPr="00BA6CF3">
        <w:rPr>
          <w:rFonts w:ascii="Arial" w:hAnsi="Arial" w:cs="Arial"/>
          <w:bCs/>
        </w:rPr>
        <w:tab/>
        <w:t xml:space="preserve">To receive an update on the proposal to regenerate Mulberry Park (Priority 1.2) – </w:t>
      </w:r>
      <w:r w:rsidR="00B73093">
        <w:rPr>
          <w:rFonts w:ascii="Arial" w:hAnsi="Arial" w:cs="Arial"/>
          <w:bCs/>
        </w:rPr>
        <w:t>The Clerk summarised that, as per the action from the meeting of March 2</w:t>
      </w:r>
      <w:r w:rsidR="00B73093" w:rsidRPr="00B73093">
        <w:rPr>
          <w:rFonts w:ascii="Arial" w:hAnsi="Arial" w:cs="Arial"/>
          <w:bCs/>
          <w:vertAlign w:val="superscript"/>
        </w:rPr>
        <w:t>nd</w:t>
      </w:r>
      <w:r w:rsidR="00B73093">
        <w:rPr>
          <w:rFonts w:ascii="Arial" w:hAnsi="Arial" w:cs="Arial"/>
          <w:bCs/>
        </w:rPr>
        <w:t xml:space="preserve"> 2023, she had made contact with Townland Trust and had received an email from John </w:t>
      </w:r>
      <w:proofErr w:type="spellStart"/>
      <w:r w:rsidR="00B73093">
        <w:rPr>
          <w:rFonts w:ascii="Arial" w:hAnsi="Arial" w:cs="Arial"/>
          <w:bCs/>
        </w:rPr>
        <w:t>Sutherell</w:t>
      </w:r>
      <w:proofErr w:type="spellEnd"/>
      <w:r w:rsidR="00B73093">
        <w:rPr>
          <w:rFonts w:ascii="Arial" w:hAnsi="Arial" w:cs="Arial"/>
          <w:bCs/>
        </w:rPr>
        <w:t xml:space="preserve">, which stated that the Trust would be seeking advice and be back in touch after Easter. </w:t>
      </w:r>
    </w:p>
    <w:p w14:paraId="5EFA0BB9" w14:textId="5B8A0309" w:rsidR="00B73093" w:rsidRPr="003F6DED" w:rsidRDefault="00B73093" w:rsidP="00B73093">
      <w:pPr>
        <w:rPr>
          <w:rFonts w:ascii="Arial" w:hAnsi="Arial" w:cs="Arial"/>
          <w:bCs/>
          <w:color w:val="FF0000"/>
        </w:rPr>
      </w:pPr>
      <w:r>
        <w:rPr>
          <w:rFonts w:ascii="Arial" w:hAnsi="Arial" w:cs="Arial"/>
          <w:bCs/>
        </w:rPr>
        <w:t>d)</w:t>
      </w:r>
      <w:r>
        <w:rPr>
          <w:rFonts w:ascii="Arial" w:hAnsi="Arial" w:cs="Arial"/>
          <w:bCs/>
        </w:rPr>
        <w:tab/>
        <w:t xml:space="preserve">To receive an update on the thermal imaging camera project (Priority 6.3) – Cllr. Ian Shaw </w:t>
      </w:r>
      <w:r w:rsidR="00DE71C0">
        <w:rPr>
          <w:rFonts w:ascii="Arial" w:hAnsi="Arial" w:cs="Arial"/>
          <w:bCs/>
        </w:rPr>
        <w:t>summarised the five villagers’ experience, which he had fed back. Overall, it was a disappointing project due to logistical/technical issues with the equipment.</w:t>
      </w:r>
    </w:p>
    <w:p w14:paraId="39A094BF" w14:textId="15BD7C8D" w:rsidR="00B73093" w:rsidRDefault="00B73093" w:rsidP="00B73093">
      <w:pPr>
        <w:rPr>
          <w:rFonts w:ascii="Arial" w:hAnsi="Arial" w:cs="Arial"/>
          <w:bCs/>
        </w:rPr>
      </w:pPr>
      <w:r>
        <w:rPr>
          <w:rFonts w:ascii="Arial" w:hAnsi="Arial" w:cs="Arial"/>
          <w:bCs/>
        </w:rPr>
        <w:t>e)</w:t>
      </w:r>
      <w:r>
        <w:rPr>
          <w:rFonts w:ascii="Arial" w:hAnsi="Arial" w:cs="Arial"/>
          <w:bCs/>
        </w:rPr>
        <w:tab/>
        <w:t xml:space="preserve">To consider any information for communicating (Priority 2.1) – the Clerk </w:t>
      </w:r>
      <w:r w:rsidR="00DE71C0">
        <w:rPr>
          <w:rFonts w:ascii="Arial" w:hAnsi="Arial" w:cs="Arial"/>
          <w:bCs/>
        </w:rPr>
        <w:t xml:space="preserve">and </w:t>
      </w:r>
      <w:r>
        <w:rPr>
          <w:rFonts w:ascii="Arial" w:hAnsi="Arial" w:cs="Arial"/>
          <w:bCs/>
        </w:rPr>
        <w:t>Cllr. Laura Greenberg</w:t>
      </w:r>
      <w:r w:rsidR="00DE71C0">
        <w:rPr>
          <w:rFonts w:ascii="Arial" w:hAnsi="Arial" w:cs="Arial"/>
          <w:bCs/>
        </w:rPr>
        <w:t xml:space="preserve"> agreed to liaise</w:t>
      </w:r>
      <w:r>
        <w:rPr>
          <w:rFonts w:ascii="Arial" w:hAnsi="Arial" w:cs="Arial"/>
          <w:bCs/>
        </w:rPr>
        <w:t xml:space="preserve"> </w:t>
      </w:r>
      <w:r w:rsidR="00DE71C0">
        <w:rPr>
          <w:rFonts w:ascii="Arial" w:hAnsi="Arial" w:cs="Arial"/>
          <w:bCs/>
        </w:rPr>
        <w:t>in order to put together a monthly summary of Parish Council news for publication in The Yapper.</w:t>
      </w:r>
    </w:p>
    <w:p w14:paraId="311AD7FD" w14:textId="77777777" w:rsidR="00DE71C0" w:rsidRDefault="00DE71C0" w:rsidP="00DE71C0">
      <w:pPr>
        <w:rPr>
          <w:rFonts w:ascii="Arial" w:hAnsi="Arial" w:cs="Arial"/>
          <w:b/>
        </w:rPr>
      </w:pPr>
      <w:r>
        <w:rPr>
          <w:rFonts w:ascii="Arial" w:hAnsi="Arial" w:cs="Arial"/>
          <w:b/>
        </w:rPr>
        <w:t>7i.</w:t>
      </w:r>
      <w:r>
        <w:rPr>
          <w:rFonts w:ascii="Arial" w:hAnsi="Arial" w:cs="Arial"/>
          <w:b/>
        </w:rPr>
        <w:tab/>
        <w:t>Parish Matters</w:t>
      </w:r>
    </w:p>
    <w:p w14:paraId="6DDCCB44" w14:textId="77777777" w:rsidR="00DE71C0" w:rsidRDefault="00DE71C0" w:rsidP="009C4F45">
      <w:pPr>
        <w:spacing w:line="276" w:lineRule="auto"/>
        <w:rPr>
          <w:rFonts w:ascii="Arial" w:hAnsi="Arial" w:cs="Arial"/>
        </w:rPr>
      </w:pPr>
      <w:r>
        <w:rPr>
          <w:rFonts w:ascii="Arial" w:hAnsi="Arial" w:cs="Arial"/>
        </w:rPr>
        <w:tab/>
      </w:r>
      <w:proofErr w:type="spellStart"/>
      <w:r>
        <w:rPr>
          <w:rFonts w:ascii="Arial" w:hAnsi="Arial" w:cs="Arial"/>
        </w:rPr>
        <w:t>Yoxwood</w:t>
      </w:r>
      <w:proofErr w:type="spellEnd"/>
      <w:r>
        <w:rPr>
          <w:rFonts w:ascii="Arial" w:hAnsi="Arial" w:cs="Arial"/>
        </w:rPr>
        <w:t>:</w:t>
      </w:r>
    </w:p>
    <w:p w14:paraId="4A6EDF0C" w14:textId="0AACABAA" w:rsidR="00DE71C0" w:rsidRPr="009C4F45" w:rsidRDefault="00DE71C0" w:rsidP="009C4F45">
      <w:pPr>
        <w:rPr>
          <w:rFonts w:ascii="Arial" w:hAnsi="Arial" w:cs="Arial"/>
        </w:rPr>
      </w:pPr>
      <w:r w:rsidRPr="009C4F45">
        <w:rPr>
          <w:rFonts w:ascii="Arial" w:hAnsi="Arial" w:cs="Arial"/>
        </w:rPr>
        <w:t>a)</w:t>
      </w:r>
      <w:r w:rsidRPr="009C4F45">
        <w:rPr>
          <w:rFonts w:ascii="Arial" w:hAnsi="Arial" w:cs="Arial"/>
        </w:rPr>
        <w:tab/>
        <w:t>The latest financial position was noted.</w:t>
      </w:r>
    </w:p>
    <w:p w14:paraId="77755699" w14:textId="77777777" w:rsidR="00F8310C" w:rsidRDefault="00DE71C0" w:rsidP="00F8310C">
      <w:pPr>
        <w:spacing w:after="0"/>
        <w:rPr>
          <w:rFonts w:ascii="Arial" w:hAnsi="Arial" w:cs="Arial"/>
        </w:rPr>
      </w:pPr>
      <w:r w:rsidRPr="009C4F45">
        <w:rPr>
          <w:rFonts w:ascii="Arial" w:hAnsi="Arial" w:cs="Arial"/>
        </w:rPr>
        <w:t>b)</w:t>
      </w:r>
      <w:r w:rsidRPr="009C4F45">
        <w:rPr>
          <w:rFonts w:ascii="Arial" w:hAnsi="Arial" w:cs="Arial"/>
        </w:rPr>
        <w:tab/>
        <w:t xml:space="preserve">The request of </w:t>
      </w:r>
      <w:proofErr w:type="spellStart"/>
      <w:r w:rsidRPr="009C4F45">
        <w:rPr>
          <w:rFonts w:ascii="Arial" w:hAnsi="Arial" w:cs="Arial"/>
        </w:rPr>
        <w:t>Yoxwood</w:t>
      </w:r>
      <w:proofErr w:type="spellEnd"/>
      <w:r w:rsidRPr="009C4F45">
        <w:rPr>
          <w:rFonts w:ascii="Arial" w:hAnsi="Arial" w:cs="Arial"/>
        </w:rPr>
        <w:t xml:space="preserve"> Voluntary </w:t>
      </w:r>
      <w:proofErr w:type="spellStart"/>
      <w:r w:rsidRPr="009C4F45">
        <w:rPr>
          <w:rFonts w:ascii="Arial" w:hAnsi="Arial" w:cs="Arial"/>
        </w:rPr>
        <w:t>Team’s</w:t>
      </w:r>
      <w:proofErr w:type="spellEnd"/>
      <w:r w:rsidRPr="009C4F45">
        <w:rPr>
          <w:rFonts w:ascii="Arial" w:hAnsi="Arial" w:cs="Arial"/>
        </w:rPr>
        <w:t xml:space="preserve"> of payment of lawnmower annual servicing (estimated at £200+VAT) was agreed. </w:t>
      </w:r>
    </w:p>
    <w:p w14:paraId="1A6FA634" w14:textId="215FE8DE" w:rsidR="00DE71C0" w:rsidRDefault="00DE71C0" w:rsidP="00F8310C">
      <w:pPr>
        <w:spacing w:after="0"/>
        <w:rPr>
          <w:rFonts w:ascii="Arial" w:hAnsi="Arial" w:cs="Arial"/>
          <w:b/>
          <w:bCs/>
          <w:color w:val="FF0000"/>
        </w:rPr>
      </w:pPr>
      <w:r w:rsidRPr="00F8310C">
        <w:rPr>
          <w:rFonts w:ascii="Arial" w:hAnsi="Arial" w:cs="Arial"/>
          <w:b/>
          <w:bCs/>
          <w:color w:val="FF0000"/>
        </w:rPr>
        <w:t>ACTION: Clerk to contact the Team.</w:t>
      </w:r>
    </w:p>
    <w:p w14:paraId="5CEE5E3F" w14:textId="77777777" w:rsidR="00F8310C" w:rsidRDefault="00F8310C" w:rsidP="00F8310C">
      <w:pPr>
        <w:spacing w:after="0"/>
        <w:rPr>
          <w:rFonts w:ascii="Arial" w:hAnsi="Arial" w:cs="Arial"/>
          <w:b/>
          <w:bCs/>
          <w:color w:val="FF0000"/>
        </w:rPr>
      </w:pPr>
    </w:p>
    <w:p w14:paraId="5988962D" w14:textId="77777777" w:rsidR="00F8310C" w:rsidRDefault="00F8310C" w:rsidP="00F8310C">
      <w:pPr>
        <w:spacing w:after="0"/>
        <w:rPr>
          <w:rFonts w:ascii="Arial" w:hAnsi="Arial" w:cs="Arial"/>
          <w:b/>
          <w:bCs/>
          <w:color w:val="FF0000"/>
        </w:rPr>
      </w:pPr>
    </w:p>
    <w:p w14:paraId="67FD12C1" w14:textId="77777777" w:rsidR="00F8310C" w:rsidRDefault="00F8310C" w:rsidP="00F8310C">
      <w:pPr>
        <w:spacing w:after="0"/>
        <w:rPr>
          <w:rFonts w:ascii="Arial" w:hAnsi="Arial" w:cs="Arial"/>
          <w:b/>
          <w:bCs/>
          <w:color w:val="FF0000"/>
        </w:rPr>
      </w:pPr>
    </w:p>
    <w:p w14:paraId="7BE8B001" w14:textId="43D6A461" w:rsidR="00F8310C" w:rsidRDefault="00F8310C" w:rsidP="00F8310C">
      <w:pPr>
        <w:spacing w:after="0"/>
        <w:rPr>
          <w:rFonts w:ascii="Arial" w:hAnsi="Arial" w:cs="Arial"/>
          <w:b/>
          <w:bCs/>
          <w:color w:val="FF0000"/>
        </w:rPr>
      </w:pPr>
      <w:r>
        <w:rPr>
          <w:rFonts w:ascii="Arial" w:hAnsi="Arial" w:cs="Arial"/>
          <w:b/>
          <w:bCs/>
          <w:color w:val="FF0000"/>
        </w:rPr>
        <w:tab/>
      </w:r>
      <w:r>
        <w:rPr>
          <w:rFonts w:ascii="Arial" w:hAnsi="Arial" w:cs="Arial"/>
          <w:b/>
          <w:bCs/>
          <w:color w:val="FF0000"/>
        </w:rPr>
        <w:tab/>
      </w:r>
      <w:r>
        <w:rPr>
          <w:rFonts w:ascii="Arial" w:hAnsi="Arial" w:cs="Arial"/>
          <w:b/>
          <w:bCs/>
          <w:color w:val="FF0000"/>
        </w:rPr>
        <w:tab/>
      </w:r>
      <w:r>
        <w:rPr>
          <w:rFonts w:ascii="Arial" w:hAnsi="Arial" w:cs="Arial"/>
          <w:b/>
          <w:bCs/>
          <w:color w:val="FF0000"/>
        </w:rPr>
        <w:tab/>
      </w:r>
      <w:r>
        <w:rPr>
          <w:rFonts w:ascii="Arial" w:hAnsi="Arial" w:cs="Arial"/>
          <w:b/>
          <w:bCs/>
          <w:color w:val="FF0000"/>
        </w:rPr>
        <w:tab/>
      </w:r>
      <w:r>
        <w:rPr>
          <w:rFonts w:ascii="Arial" w:hAnsi="Arial" w:cs="Arial"/>
          <w:b/>
          <w:bCs/>
          <w:color w:val="FF0000"/>
        </w:rPr>
        <w:tab/>
      </w:r>
      <w:r>
        <w:rPr>
          <w:rFonts w:ascii="Arial" w:hAnsi="Arial" w:cs="Arial"/>
          <w:b/>
          <w:bCs/>
          <w:color w:val="FF0000"/>
        </w:rPr>
        <w:tab/>
      </w:r>
      <w:r>
        <w:rPr>
          <w:rFonts w:ascii="Arial" w:hAnsi="Arial" w:cs="Arial"/>
          <w:b/>
          <w:bCs/>
          <w:color w:val="FF0000"/>
        </w:rPr>
        <w:tab/>
      </w:r>
      <w:r>
        <w:rPr>
          <w:rFonts w:ascii="Arial" w:hAnsi="Arial" w:cs="Arial"/>
          <w:b/>
          <w:bCs/>
          <w:color w:val="FF0000"/>
        </w:rPr>
        <w:tab/>
      </w:r>
      <w:r>
        <w:rPr>
          <w:rFonts w:ascii="Arial" w:hAnsi="Arial" w:cs="Arial"/>
          <w:b/>
          <w:bCs/>
          <w:color w:val="FF0000"/>
        </w:rPr>
        <w:tab/>
      </w:r>
      <w:r>
        <w:rPr>
          <w:rFonts w:ascii="Arial" w:hAnsi="Arial" w:cs="Arial"/>
          <w:b/>
          <w:bCs/>
          <w:color w:val="FF0000"/>
        </w:rPr>
        <w:tab/>
        <w:t xml:space="preserve">     </w:t>
      </w:r>
      <w:r>
        <w:rPr>
          <w:rFonts w:ascii="Arial" w:hAnsi="Arial" w:cs="Arial"/>
        </w:rPr>
        <w:t>15/2023</w:t>
      </w:r>
    </w:p>
    <w:p w14:paraId="0E5A4288" w14:textId="77777777" w:rsidR="00F8310C" w:rsidRPr="009C4F45" w:rsidRDefault="00F8310C" w:rsidP="00F8310C">
      <w:pPr>
        <w:spacing w:after="0"/>
        <w:rPr>
          <w:rFonts w:ascii="Arial" w:hAnsi="Arial" w:cs="Arial"/>
        </w:rPr>
      </w:pPr>
    </w:p>
    <w:p w14:paraId="730CF856" w14:textId="4D579180" w:rsidR="00F51339" w:rsidRPr="00A06A04" w:rsidRDefault="00227B2D" w:rsidP="00B73093">
      <w:pPr>
        <w:rPr>
          <w:rFonts w:ascii="Arial" w:hAnsi="Arial" w:cs="Arial"/>
        </w:rPr>
      </w:pPr>
      <w:r w:rsidRPr="009C4F45">
        <w:rPr>
          <w:rFonts w:ascii="Arial" w:hAnsi="Arial" w:cs="Arial"/>
        </w:rPr>
        <w:t>d</w:t>
      </w:r>
      <w:r w:rsidR="00DE71C0" w:rsidRPr="009C4F45">
        <w:rPr>
          <w:rFonts w:ascii="Arial" w:hAnsi="Arial" w:cs="Arial"/>
        </w:rPr>
        <w:t>)</w:t>
      </w:r>
      <w:r w:rsidR="00DE71C0" w:rsidRPr="009C4F45">
        <w:rPr>
          <w:rFonts w:ascii="Arial" w:hAnsi="Arial" w:cs="Arial"/>
        </w:rPr>
        <w:tab/>
        <w:t xml:space="preserve">Cllr. Ian Shaw proposed that the Council purchase three picnic benches, to be located at 'Bowling Club Corner' and </w:t>
      </w:r>
      <w:proofErr w:type="spellStart"/>
      <w:r w:rsidR="00DE71C0" w:rsidRPr="009C4F45">
        <w:rPr>
          <w:rFonts w:ascii="Arial" w:hAnsi="Arial" w:cs="Arial"/>
        </w:rPr>
        <w:t>Yoxwood</w:t>
      </w:r>
      <w:proofErr w:type="spellEnd"/>
      <w:r w:rsidR="00DE71C0" w:rsidRPr="009C4F45">
        <w:rPr>
          <w:rFonts w:ascii="Arial" w:hAnsi="Arial" w:cs="Arial"/>
        </w:rPr>
        <w:t xml:space="preserve">. This was discussed and it was agreed that a bench (already purchased) would be sited at Bowling Club Corner and three picnic benches would be purchased for </w:t>
      </w:r>
      <w:proofErr w:type="spellStart"/>
      <w:r w:rsidR="00DE71C0" w:rsidRPr="009C4F45">
        <w:rPr>
          <w:rFonts w:ascii="Arial" w:hAnsi="Arial" w:cs="Arial"/>
        </w:rPr>
        <w:t>Yoxwood</w:t>
      </w:r>
      <w:proofErr w:type="spellEnd"/>
      <w:r w:rsidR="00DE71C0" w:rsidRPr="009C4F45">
        <w:rPr>
          <w:rFonts w:ascii="Arial" w:hAnsi="Arial" w:cs="Arial"/>
        </w:rPr>
        <w:t xml:space="preserve">. </w:t>
      </w:r>
      <w:r w:rsidR="00A06A04">
        <w:rPr>
          <w:rFonts w:ascii="Arial" w:hAnsi="Arial" w:cs="Arial"/>
        </w:rPr>
        <w:tab/>
      </w:r>
      <w:r w:rsidR="00A06A04">
        <w:rPr>
          <w:rFonts w:ascii="Arial" w:hAnsi="Arial" w:cs="Arial"/>
        </w:rPr>
        <w:tab/>
      </w:r>
      <w:r w:rsidR="00A06A04">
        <w:rPr>
          <w:rFonts w:ascii="Arial" w:hAnsi="Arial" w:cs="Arial"/>
        </w:rPr>
        <w:tab/>
      </w:r>
      <w:r w:rsidR="00A06A04">
        <w:rPr>
          <w:rFonts w:ascii="Arial" w:hAnsi="Arial" w:cs="Arial"/>
        </w:rPr>
        <w:tab/>
      </w:r>
      <w:r w:rsidR="00A06A04">
        <w:rPr>
          <w:rFonts w:ascii="Arial" w:hAnsi="Arial" w:cs="Arial"/>
        </w:rPr>
        <w:tab/>
      </w:r>
      <w:r w:rsidR="00A06A04">
        <w:rPr>
          <w:rFonts w:ascii="Arial" w:hAnsi="Arial" w:cs="Arial"/>
        </w:rPr>
        <w:tab/>
      </w:r>
      <w:r w:rsidR="00A06A04">
        <w:rPr>
          <w:rFonts w:ascii="Arial" w:hAnsi="Arial" w:cs="Arial"/>
        </w:rPr>
        <w:tab/>
      </w:r>
      <w:r w:rsidR="00A06A04">
        <w:rPr>
          <w:rFonts w:ascii="Arial" w:hAnsi="Arial" w:cs="Arial"/>
        </w:rPr>
        <w:tab/>
      </w:r>
    </w:p>
    <w:p w14:paraId="238F136B" w14:textId="42E8AA51" w:rsidR="00DE71C0" w:rsidRDefault="00DE71C0" w:rsidP="00DE71C0">
      <w:pPr>
        <w:rPr>
          <w:rFonts w:ascii="Arial" w:hAnsi="Arial" w:cs="Arial"/>
          <w:b/>
        </w:rPr>
      </w:pPr>
      <w:r>
        <w:rPr>
          <w:rFonts w:ascii="Arial" w:hAnsi="Arial" w:cs="Arial"/>
          <w:b/>
        </w:rPr>
        <w:t>7ii.</w:t>
      </w:r>
      <w:r>
        <w:rPr>
          <w:rFonts w:ascii="Arial" w:hAnsi="Arial" w:cs="Arial"/>
          <w:b/>
        </w:rPr>
        <w:tab/>
        <w:t>Parish Matters</w:t>
      </w:r>
    </w:p>
    <w:p w14:paraId="65B8217E" w14:textId="77777777" w:rsidR="00105C46" w:rsidRDefault="00227B2D" w:rsidP="00105C46">
      <w:pPr>
        <w:spacing w:after="0"/>
        <w:rPr>
          <w:rFonts w:ascii="Arial" w:hAnsi="Arial" w:cs="Arial"/>
        </w:rPr>
      </w:pPr>
      <w:r>
        <w:rPr>
          <w:rFonts w:ascii="Arial" w:hAnsi="Arial" w:cs="Arial"/>
        </w:rPr>
        <w:t xml:space="preserve">c)        (carried from 7i) </w:t>
      </w:r>
      <w:r w:rsidR="00DE71C0" w:rsidRPr="00227B2D">
        <w:rPr>
          <w:rFonts w:ascii="Arial" w:hAnsi="Arial" w:cs="Arial"/>
        </w:rPr>
        <w:t xml:space="preserve">The Council considered the  reappointment of the current grass cutter for the 2023-2024 season but felt unable to make any decision until updated costs had been acquired. </w:t>
      </w:r>
    </w:p>
    <w:p w14:paraId="32D5CD29" w14:textId="3BC3E86B" w:rsidR="00227B2D" w:rsidRDefault="00DE71C0" w:rsidP="00105C46">
      <w:pPr>
        <w:spacing w:after="0"/>
        <w:rPr>
          <w:rFonts w:ascii="Arial" w:hAnsi="Arial" w:cs="Arial"/>
          <w:b/>
          <w:bCs/>
          <w:color w:val="FF0000"/>
        </w:rPr>
      </w:pPr>
      <w:r w:rsidRPr="00F51339">
        <w:rPr>
          <w:rFonts w:ascii="Arial" w:hAnsi="Arial" w:cs="Arial"/>
          <w:b/>
          <w:bCs/>
          <w:color w:val="FF0000"/>
        </w:rPr>
        <w:t>ACTION: Clerk to contact RSC Lan</w:t>
      </w:r>
      <w:r w:rsidR="00227B2D" w:rsidRPr="00F51339">
        <w:rPr>
          <w:rFonts w:ascii="Arial" w:hAnsi="Arial" w:cs="Arial"/>
          <w:b/>
          <w:bCs/>
          <w:color w:val="FF0000"/>
        </w:rPr>
        <w:t>d</w:t>
      </w:r>
      <w:r w:rsidRPr="00F51339">
        <w:rPr>
          <w:rFonts w:ascii="Arial" w:hAnsi="Arial" w:cs="Arial"/>
          <w:b/>
          <w:bCs/>
          <w:color w:val="FF0000"/>
        </w:rPr>
        <w:t>scapes for update to char</w:t>
      </w:r>
      <w:r w:rsidR="00227B2D" w:rsidRPr="00F51339">
        <w:rPr>
          <w:rFonts w:ascii="Arial" w:hAnsi="Arial" w:cs="Arial"/>
          <w:b/>
          <w:bCs/>
          <w:color w:val="FF0000"/>
        </w:rPr>
        <w:t>g</w:t>
      </w:r>
      <w:r w:rsidRPr="00F51339">
        <w:rPr>
          <w:rFonts w:ascii="Arial" w:hAnsi="Arial" w:cs="Arial"/>
          <w:b/>
          <w:bCs/>
          <w:color w:val="FF0000"/>
        </w:rPr>
        <w:t>ing</w:t>
      </w:r>
      <w:r w:rsidR="00227B2D" w:rsidRPr="00F51339">
        <w:rPr>
          <w:rFonts w:ascii="Arial" w:hAnsi="Arial" w:cs="Arial"/>
          <w:b/>
          <w:bCs/>
          <w:color w:val="FF0000"/>
        </w:rPr>
        <w:t>.</w:t>
      </w:r>
    </w:p>
    <w:p w14:paraId="54BEAA4A" w14:textId="77777777" w:rsidR="00105C46" w:rsidRDefault="00105C46" w:rsidP="00105C46">
      <w:pPr>
        <w:spacing w:after="0"/>
        <w:rPr>
          <w:rFonts w:ascii="Arial" w:hAnsi="Arial" w:cs="Arial"/>
          <w:color w:val="FF0000"/>
        </w:rPr>
      </w:pPr>
    </w:p>
    <w:p w14:paraId="5C128C46" w14:textId="7443516D" w:rsidR="00227B2D" w:rsidRPr="009C4F45" w:rsidRDefault="00227B2D" w:rsidP="009C4F45">
      <w:pPr>
        <w:rPr>
          <w:rFonts w:ascii="Arial" w:hAnsi="Arial" w:cs="Arial"/>
        </w:rPr>
      </w:pPr>
      <w:r w:rsidRPr="009C4F45">
        <w:rPr>
          <w:rFonts w:ascii="Arial" w:hAnsi="Arial" w:cs="Arial"/>
        </w:rPr>
        <w:t>a)</w:t>
      </w:r>
      <w:r w:rsidRPr="009C4F45">
        <w:rPr>
          <w:rFonts w:ascii="Arial" w:hAnsi="Arial" w:cs="Arial"/>
        </w:rPr>
        <w:tab/>
        <w:t xml:space="preserve">The Council discussed and considered the request from </w:t>
      </w:r>
      <w:proofErr w:type="spellStart"/>
      <w:r w:rsidRPr="009C4F45">
        <w:rPr>
          <w:rFonts w:ascii="Arial" w:hAnsi="Arial" w:cs="Arial"/>
        </w:rPr>
        <w:t>Yoxford</w:t>
      </w:r>
      <w:proofErr w:type="spellEnd"/>
      <w:r w:rsidRPr="009C4F45">
        <w:rPr>
          <w:rFonts w:ascii="Arial" w:hAnsi="Arial" w:cs="Arial"/>
        </w:rPr>
        <w:t xml:space="preserve"> Cricket Club to support its Outdoor Playing Space Fund Application and unanimously agreed to support. </w:t>
      </w:r>
      <w:r w:rsidRPr="00016735">
        <w:rPr>
          <w:rFonts w:ascii="Arial" w:hAnsi="Arial" w:cs="Arial"/>
          <w:b/>
          <w:bCs/>
          <w:color w:val="FF0000"/>
        </w:rPr>
        <w:t>ACTION: Clerk to inform YCC and invite them to the APM.</w:t>
      </w:r>
    </w:p>
    <w:p w14:paraId="4E9C463A" w14:textId="2BA5F36D" w:rsidR="00227B2D" w:rsidRPr="009C4F45" w:rsidRDefault="00227B2D" w:rsidP="009C4F45">
      <w:pPr>
        <w:rPr>
          <w:rFonts w:ascii="Arial" w:hAnsi="Arial" w:cs="Arial"/>
        </w:rPr>
      </w:pPr>
      <w:r w:rsidRPr="009C4F45">
        <w:rPr>
          <w:rFonts w:ascii="Arial" w:hAnsi="Arial" w:cs="Arial"/>
        </w:rPr>
        <w:t xml:space="preserve">b) </w:t>
      </w:r>
      <w:r w:rsidRPr="009C4F45">
        <w:rPr>
          <w:rFonts w:ascii="Arial" w:hAnsi="Arial" w:cs="Arial"/>
        </w:rPr>
        <w:tab/>
        <w:t>The Council discussed the King’s Coronation and</w:t>
      </w:r>
      <w:r w:rsidR="002A67B3" w:rsidRPr="009C4F45">
        <w:rPr>
          <w:rFonts w:ascii="Arial" w:hAnsi="Arial" w:cs="Arial"/>
        </w:rPr>
        <w:t xml:space="preserve"> various possible events but</w:t>
      </w:r>
      <w:r w:rsidRPr="009C4F45">
        <w:rPr>
          <w:rFonts w:ascii="Arial" w:hAnsi="Arial" w:cs="Arial"/>
        </w:rPr>
        <w:t xml:space="preserve"> decided that</w:t>
      </w:r>
      <w:r w:rsidR="002A67B3" w:rsidRPr="009C4F45">
        <w:rPr>
          <w:rFonts w:ascii="Arial" w:hAnsi="Arial" w:cs="Arial"/>
        </w:rPr>
        <w:t xml:space="preserve"> as the local community had not voiced any thoughts/wishes for the event to be marked,</w:t>
      </w:r>
      <w:r w:rsidRPr="009C4F45">
        <w:rPr>
          <w:rFonts w:ascii="Arial" w:hAnsi="Arial" w:cs="Arial"/>
        </w:rPr>
        <w:t xml:space="preserve"> it would not organise any formal event. </w:t>
      </w:r>
    </w:p>
    <w:p w14:paraId="5C3EEF04" w14:textId="2E47B577" w:rsidR="00227B2D" w:rsidRPr="009C4F45" w:rsidRDefault="00227B2D" w:rsidP="009C4F45">
      <w:pPr>
        <w:rPr>
          <w:rFonts w:ascii="Arial" w:hAnsi="Arial" w:cs="Arial"/>
        </w:rPr>
      </w:pPr>
      <w:r w:rsidRPr="009C4F45">
        <w:rPr>
          <w:rFonts w:ascii="Arial" w:hAnsi="Arial" w:cs="Arial"/>
        </w:rPr>
        <w:t>c)</w:t>
      </w:r>
      <w:r w:rsidRPr="009C4F45">
        <w:rPr>
          <w:rFonts w:ascii="Arial" w:hAnsi="Arial" w:cs="Arial"/>
        </w:rPr>
        <w:tab/>
      </w:r>
      <w:r w:rsidR="002A67B3" w:rsidRPr="009C4F45">
        <w:rPr>
          <w:rFonts w:ascii="Arial" w:hAnsi="Arial" w:cs="Arial"/>
        </w:rPr>
        <w:t xml:space="preserve">See above </w:t>
      </w:r>
      <w:proofErr w:type="spellStart"/>
      <w:r w:rsidR="002A67B3" w:rsidRPr="009C4F45">
        <w:rPr>
          <w:rFonts w:ascii="Arial" w:hAnsi="Arial" w:cs="Arial"/>
        </w:rPr>
        <w:t>minuted</w:t>
      </w:r>
      <w:proofErr w:type="spellEnd"/>
      <w:r w:rsidR="002A67B3" w:rsidRPr="009C4F45">
        <w:rPr>
          <w:rFonts w:ascii="Arial" w:hAnsi="Arial" w:cs="Arial"/>
        </w:rPr>
        <w:t xml:space="preserve"> discussion at 6a regarding the Flagship Transfer.</w:t>
      </w:r>
    </w:p>
    <w:p w14:paraId="75646562" w14:textId="2B97DD72" w:rsidR="00227B2D" w:rsidRPr="009C4F45" w:rsidRDefault="00227B2D" w:rsidP="009C4F45">
      <w:pPr>
        <w:rPr>
          <w:rFonts w:ascii="Arial" w:hAnsi="Arial" w:cs="Arial"/>
        </w:rPr>
      </w:pPr>
      <w:r w:rsidRPr="009C4F45">
        <w:rPr>
          <w:rFonts w:ascii="Arial" w:hAnsi="Arial" w:cs="Arial"/>
        </w:rPr>
        <w:t>d)</w:t>
      </w:r>
      <w:r w:rsidRPr="009C4F45">
        <w:rPr>
          <w:rFonts w:ascii="Arial" w:hAnsi="Arial" w:cs="Arial"/>
        </w:rPr>
        <w:tab/>
        <w:t>The FOI request</w:t>
      </w:r>
      <w:r w:rsidR="002A67B3" w:rsidRPr="009C4F45">
        <w:rPr>
          <w:rFonts w:ascii="Arial" w:hAnsi="Arial" w:cs="Arial"/>
        </w:rPr>
        <w:t xml:space="preserve"> response re</w:t>
      </w:r>
      <w:r w:rsidR="00105C46">
        <w:rPr>
          <w:rFonts w:ascii="Arial" w:hAnsi="Arial" w:cs="Arial"/>
        </w:rPr>
        <w:t>garding</w:t>
      </w:r>
      <w:r w:rsidR="002A67B3" w:rsidRPr="009C4F45">
        <w:rPr>
          <w:rFonts w:ascii="Arial" w:hAnsi="Arial" w:cs="Arial"/>
        </w:rPr>
        <w:t xml:space="preserve"> </w:t>
      </w:r>
      <w:proofErr w:type="spellStart"/>
      <w:r w:rsidR="002A67B3" w:rsidRPr="009C4F45">
        <w:rPr>
          <w:rFonts w:ascii="Arial" w:hAnsi="Arial" w:cs="Arial"/>
        </w:rPr>
        <w:t>Cullcott</w:t>
      </w:r>
      <w:proofErr w:type="spellEnd"/>
      <w:r w:rsidR="002A67B3" w:rsidRPr="009C4F45">
        <w:rPr>
          <w:rFonts w:ascii="Arial" w:hAnsi="Arial" w:cs="Arial"/>
        </w:rPr>
        <w:t xml:space="preserve"> Close was discussed, as was the email from</w:t>
      </w:r>
      <w:r w:rsidR="00F51339" w:rsidRPr="009C4F45">
        <w:rPr>
          <w:rFonts w:ascii="Arial" w:hAnsi="Arial" w:cs="Arial"/>
        </w:rPr>
        <w:t xml:space="preserve"> </w:t>
      </w:r>
      <w:r w:rsidR="00105C46">
        <w:rPr>
          <w:rFonts w:ascii="Arial" w:hAnsi="Arial" w:cs="Arial"/>
        </w:rPr>
        <w:t xml:space="preserve">a </w:t>
      </w:r>
      <w:r w:rsidR="002A67B3" w:rsidRPr="009C4F45">
        <w:rPr>
          <w:rFonts w:ascii="Arial" w:hAnsi="Arial" w:cs="Arial"/>
        </w:rPr>
        <w:t xml:space="preserve">resident. It was felt by all that this response demonstrated that ESC were disinterested in the matter and acknowledged that District Cllr. Stephen </w:t>
      </w:r>
      <w:proofErr w:type="spellStart"/>
      <w:r w:rsidR="002A67B3" w:rsidRPr="009C4F45">
        <w:rPr>
          <w:rFonts w:ascii="Arial" w:hAnsi="Arial" w:cs="Arial"/>
        </w:rPr>
        <w:t>Burroughes</w:t>
      </w:r>
      <w:proofErr w:type="spellEnd"/>
      <w:r w:rsidR="002A67B3" w:rsidRPr="009C4F45">
        <w:rPr>
          <w:rFonts w:ascii="Arial" w:hAnsi="Arial" w:cs="Arial"/>
        </w:rPr>
        <w:t xml:space="preserve"> had himself stated that he had pursued the matter as far as he could at District council level. The Council decided that there was nothing more that it could do until a new planning application was submitted for consideration, which could then enable the matter to be revisited. </w:t>
      </w:r>
      <w:r w:rsidR="002A67B3" w:rsidRPr="009C4F45">
        <w:rPr>
          <w:rFonts w:ascii="Arial" w:hAnsi="Arial" w:cs="Arial"/>
          <w:b/>
          <w:bCs/>
          <w:color w:val="FF0000"/>
        </w:rPr>
        <w:t xml:space="preserve">ACTION: The Clerk to email </w:t>
      </w:r>
      <w:r w:rsidR="00105C46">
        <w:rPr>
          <w:rFonts w:ascii="Arial" w:hAnsi="Arial" w:cs="Arial"/>
          <w:b/>
          <w:bCs/>
          <w:color w:val="FF0000"/>
        </w:rPr>
        <w:t>the resident</w:t>
      </w:r>
      <w:r w:rsidR="002A67B3" w:rsidRPr="009C4F45">
        <w:rPr>
          <w:rFonts w:ascii="Arial" w:hAnsi="Arial" w:cs="Arial"/>
          <w:b/>
          <w:bCs/>
          <w:color w:val="FF0000"/>
        </w:rPr>
        <w:t xml:space="preserve"> and share the Council’s decision.</w:t>
      </w:r>
    </w:p>
    <w:p w14:paraId="78864733" w14:textId="77777777" w:rsidR="00105C46" w:rsidRDefault="00227B2D" w:rsidP="00105C46">
      <w:pPr>
        <w:spacing w:after="0"/>
        <w:rPr>
          <w:rFonts w:ascii="Arial" w:hAnsi="Arial" w:cs="Arial"/>
        </w:rPr>
      </w:pPr>
      <w:r w:rsidRPr="009C4F45">
        <w:rPr>
          <w:rFonts w:ascii="Arial" w:hAnsi="Arial" w:cs="Arial"/>
        </w:rPr>
        <w:t>e)</w:t>
      </w:r>
      <w:r w:rsidRPr="009C4F45">
        <w:rPr>
          <w:rFonts w:ascii="Arial" w:hAnsi="Arial" w:cs="Arial"/>
        </w:rPr>
        <w:tab/>
      </w:r>
      <w:r w:rsidR="00105C46">
        <w:rPr>
          <w:rFonts w:ascii="Arial" w:hAnsi="Arial" w:cs="Arial"/>
        </w:rPr>
        <w:t xml:space="preserve">Council discussed at length an </w:t>
      </w:r>
      <w:r w:rsidRPr="009C4F45">
        <w:rPr>
          <w:rFonts w:ascii="Arial" w:hAnsi="Arial" w:cs="Arial"/>
        </w:rPr>
        <w:t xml:space="preserve">email from </w:t>
      </w:r>
      <w:proofErr w:type="spellStart"/>
      <w:r w:rsidRPr="009C4F45">
        <w:rPr>
          <w:rFonts w:ascii="Arial" w:hAnsi="Arial" w:cs="Arial"/>
        </w:rPr>
        <w:t>Yoxford</w:t>
      </w:r>
      <w:proofErr w:type="spellEnd"/>
      <w:r w:rsidRPr="009C4F45">
        <w:rPr>
          <w:rFonts w:ascii="Arial" w:hAnsi="Arial" w:cs="Arial"/>
        </w:rPr>
        <w:t xml:space="preserve"> residents regarding</w:t>
      </w:r>
      <w:r w:rsidR="002A67B3" w:rsidRPr="009C4F45">
        <w:rPr>
          <w:rFonts w:ascii="Arial" w:hAnsi="Arial" w:cs="Arial"/>
        </w:rPr>
        <w:t xml:space="preserve"> the siting of a new</w:t>
      </w:r>
      <w:r w:rsidRPr="009C4F45">
        <w:rPr>
          <w:rFonts w:ascii="Arial" w:hAnsi="Arial" w:cs="Arial"/>
        </w:rPr>
        <w:t xml:space="preserve"> bench </w:t>
      </w:r>
      <w:r w:rsidR="00105C46" w:rsidRPr="009C4F45">
        <w:rPr>
          <w:rFonts w:ascii="Arial" w:hAnsi="Arial" w:cs="Arial"/>
        </w:rPr>
        <w:t>Old High Road and Brook St</w:t>
      </w:r>
      <w:r w:rsidR="00105C46">
        <w:rPr>
          <w:rFonts w:ascii="Arial" w:hAnsi="Arial" w:cs="Arial"/>
        </w:rPr>
        <w:t xml:space="preserve">. </w:t>
      </w:r>
      <w:r w:rsidR="002A67B3" w:rsidRPr="009C4F45">
        <w:rPr>
          <w:rFonts w:ascii="Arial" w:hAnsi="Arial" w:cs="Arial"/>
        </w:rPr>
        <w:t xml:space="preserve">Cllr. Ian Shaw raised the potential hazard of the bench </w:t>
      </w:r>
      <w:r w:rsidR="001437C1" w:rsidRPr="009C4F45">
        <w:rPr>
          <w:rFonts w:ascii="Arial" w:hAnsi="Arial" w:cs="Arial"/>
        </w:rPr>
        <w:t>being</w:t>
      </w:r>
      <w:r w:rsidR="002A67B3" w:rsidRPr="009C4F45">
        <w:rPr>
          <w:rFonts w:ascii="Arial" w:hAnsi="Arial" w:cs="Arial"/>
        </w:rPr>
        <w:t xml:space="preserve"> sited so close to the </w:t>
      </w:r>
      <w:r w:rsidR="00105C46">
        <w:rPr>
          <w:rFonts w:ascii="Arial" w:hAnsi="Arial" w:cs="Arial"/>
        </w:rPr>
        <w:t xml:space="preserve">junction. </w:t>
      </w:r>
      <w:r w:rsidR="001437C1" w:rsidRPr="009C4F45">
        <w:rPr>
          <w:rFonts w:ascii="Arial" w:hAnsi="Arial" w:cs="Arial"/>
        </w:rPr>
        <w:t xml:space="preserve">Cllr. Dave Tower and </w:t>
      </w:r>
      <w:r w:rsidR="002A67B3" w:rsidRPr="009C4F45">
        <w:rPr>
          <w:rFonts w:ascii="Arial" w:hAnsi="Arial" w:cs="Arial"/>
        </w:rPr>
        <w:t xml:space="preserve">Cllr. Russell Pearce </w:t>
      </w:r>
      <w:r w:rsidR="001437C1" w:rsidRPr="009C4F45">
        <w:rPr>
          <w:rFonts w:ascii="Arial" w:hAnsi="Arial" w:cs="Arial"/>
        </w:rPr>
        <w:t xml:space="preserve">summarised the background to the siting of benches around the village as ways to enable elderly residents to take a comfortable and safe rest during a walk around the village without having to perch on walls. Cllr. Pearce </w:t>
      </w:r>
      <w:r w:rsidR="002A67B3" w:rsidRPr="009C4F45">
        <w:rPr>
          <w:rFonts w:ascii="Arial" w:hAnsi="Arial" w:cs="Arial"/>
        </w:rPr>
        <w:t xml:space="preserve">allowed two members of the public to address the meeting even though during the Public Forum, they had not shared a wish to. </w:t>
      </w:r>
      <w:r w:rsidR="001437C1" w:rsidRPr="009C4F45">
        <w:rPr>
          <w:rFonts w:ascii="Arial" w:hAnsi="Arial" w:cs="Arial"/>
        </w:rPr>
        <w:t>The</w:t>
      </w:r>
      <w:r w:rsidR="00105C46">
        <w:rPr>
          <w:rFonts w:ascii="Arial" w:hAnsi="Arial" w:cs="Arial"/>
        </w:rPr>
        <w:t xml:space="preserve"> residents</w:t>
      </w:r>
      <w:r w:rsidR="001437C1" w:rsidRPr="009C4F45">
        <w:rPr>
          <w:rFonts w:ascii="Arial" w:hAnsi="Arial" w:cs="Arial"/>
        </w:rPr>
        <w:t xml:space="preserve"> shared their </w:t>
      </w:r>
      <w:r w:rsidR="00105C46">
        <w:rPr>
          <w:rFonts w:ascii="Arial" w:hAnsi="Arial" w:cs="Arial"/>
        </w:rPr>
        <w:t>two concerns;</w:t>
      </w:r>
      <w:r w:rsidR="001437C1" w:rsidRPr="009C4F45">
        <w:rPr>
          <w:rFonts w:ascii="Arial" w:hAnsi="Arial" w:cs="Arial"/>
        </w:rPr>
        <w:t xml:space="preserve"> that the bench would give people access to their property if they stood on the bench and that they would be unable to weed around the bench because it was so close to their boundary. Cllr. Pearce offered to do the weeding. Cllr. Tower shared that access to the property would be more easily achieved through the lower section of fencing along the property’s boundary on Old High Road. Cllr. Tower proposed that the bench be moved along and away from the corner. Seconded by Cllrs. Laura Greenberg and Ian Shaw. All in favour. Cllr. Hazel Wheeler abstained. </w:t>
      </w:r>
    </w:p>
    <w:p w14:paraId="27926740" w14:textId="3B604D67" w:rsidR="00227B2D" w:rsidRDefault="00105C46" w:rsidP="00105C46">
      <w:pPr>
        <w:spacing w:after="0"/>
        <w:rPr>
          <w:rFonts w:ascii="Arial" w:hAnsi="Arial" w:cs="Arial"/>
          <w:b/>
          <w:bCs/>
          <w:color w:val="FF0000"/>
        </w:rPr>
      </w:pPr>
      <w:r w:rsidRPr="00105C46">
        <w:rPr>
          <w:rFonts w:ascii="Arial" w:hAnsi="Arial" w:cs="Arial"/>
          <w:b/>
          <w:bCs/>
          <w:color w:val="FF0000"/>
        </w:rPr>
        <w:t>ACTION: Cllr. Russell Pearce to move the bench</w:t>
      </w:r>
    </w:p>
    <w:p w14:paraId="26D8E3B6" w14:textId="77777777" w:rsidR="00105C46" w:rsidRDefault="00105C46" w:rsidP="00105C46">
      <w:pPr>
        <w:spacing w:after="0"/>
        <w:rPr>
          <w:rFonts w:ascii="Arial" w:hAnsi="Arial" w:cs="Arial"/>
          <w:b/>
          <w:bCs/>
          <w:color w:val="FF0000"/>
        </w:rPr>
      </w:pPr>
    </w:p>
    <w:p w14:paraId="64F62396" w14:textId="77777777" w:rsidR="00105C46" w:rsidRDefault="00105C46" w:rsidP="00105C46">
      <w:pPr>
        <w:spacing w:after="0"/>
        <w:rPr>
          <w:rFonts w:ascii="Arial" w:hAnsi="Arial" w:cs="Arial"/>
          <w:b/>
          <w:bCs/>
          <w:color w:val="FF0000"/>
        </w:rPr>
      </w:pPr>
    </w:p>
    <w:p w14:paraId="52DB06E2" w14:textId="77777777" w:rsidR="00105C46" w:rsidRDefault="00105C46" w:rsidP="00105C46">
      <w:pPr>
        <w:spacing w:after="0"/>
        <w:rPr>
          <w:rFonts w:ascii="Arial" w:hAnsi="Arial" w:cs="Arial"/>
          <w:b/>
          <w:bCs/>
          <w:color w:val="FF0000"/>
        </w:rPr>
      </w:pPr>
    </w:p>
    <w:p w14:paraId="45022E55" w14:textId="77777777" w:rsidR="00105C46" w:rsidRDefault="00105C46" w:rsidP="00105C46">
      <w:pPr>
        <w:spacing w:after="0"/>
        <w:rPr>
          <w:rFonts w:ascii="Arial" w:hAnsi="Arial" w:cs="Arial"/>
          <w:b/>
          <w:bCs/>
          <w:color w:val="FF0000"/>
        </w:rPr>
      </w:pPr>
    </w:p>
    <w:p w14:paraId="4558E0AD" w14:textId="77777777" w:rsidR="00171A92" w:rsidRDefault="00105C46" w:rsidP="00105C46">
      <w:pPr>
        <w:spacing w:after="0"/>
        <w:rPr>
          <w:rFonts w:ascii="Arial" w:hAnsi="Arial" w:cs="Arial"/>
          <w:b/>
          <w:bCs/>
          <w:color w:val="FF0000"/>
        </w:rPr>
      </w:pPr>
      <w:r>
        <w:rPr>
          <w:rFonts w:ascii="Arial" w:hAnsi="Arial" w:cs="Arial"/>
          <w:b/>
          <w:bCs/>
          <w:color w:val="FF0000"/>
        </w:rPr>
        <w:tab/>
      </w:r>
      <w:r>
        <w:rPr>
          <w:rFonts w:ascii="Arial" w:hAnsi="Arial" w:cs="Arial"/>
          <w:b/>
          <w:bCs/>
          <w:color w:val="FF0000"/>
        </w:rPr>
        <w:tab/>
      </w:r>
      <w:r>
        <w:rPr>
          <w:rFonts w:ascii="Arial" w:hAnsi="Arial" w:cs="Arial"/>
          <w:b/>
          <w:bCs/>
          <w:color w:val="FF0000"/>
        </w:rPr>
        <w:tab/>
      </w:r>
      <w:r>
        <w:rPr>
          <w:rFonts w:ascii="Arial" w:hAnsi="Arial" w:cs="Arial"/>
          <w:b/>
          <w:bCs/>
          <w:color w:val="FF0000"/>
        </w:rPr>
        <w:tab/>
      </w:r>
      <w:r>
        <w:rPr>
          <w:rFonts w:ascii="Arial" w:hAnsi="Arial" w:cs="Arial"/>
          <w:b/>
          <w:bCs/>
          <w:color w:val="FF0000"/>
        </w:rPr>
        <w:tab/>
      </w:r>
      <w:r>
        <w:rPr>
          <w:rFonts w:ascii="Arial" w:hAnsi="Arial" w:cs="Arial"/>
          <w:b/>
          <w:bCs/>
          <w:color w:val="FF0000"/>
        </w:rPr>
        <w:tab/>
      </w:r>
      <w:r>
        <w:rPr>
          <w:rFonts w:ascii="Arial" w:hAnsi="Arial" w:cs="Arial"/>
          <w:b/>
          <w:bCs/>
          <w:color w:val="FF0000"/>
        </w:rPr>
        <w:tab/>
      </w:r>
      <w:r>
        <w:rPr>
          <w:rFonts w:ascii="Arial" w:hAnsi="Arial" w:cs="Arial"/>
          <w:b/>
          <w:bCs/>
          <w:color w:val="FF0000"/>
        </w:rPr>
        <w:tab/>
      </w:r>
      <w:r>
        <w:rPr>
          <w:rFonts w:ascii="Arial" w:hAnsi="Arial" w:cs="Arial"/>
          <w:b/>
          <w:bCs/>
          <w:color w:val="FF0000"/>
        </w:rPr>
        <w:tab/>
      </w:r>
      <w:r>
        <w:rPr>
          <w:rFonts w:ascii="Arial" w:hAnsi="Arial" w:cs="Arial"/>
          <w:b/>
          <w:bCs/>
          <w:color w:val="FF0000"/>
        </w:rPr>
        <w:tab/>
      </w:r>
      <w:r>
        <w:rPr>
          <w:rFonts w:ascii="Arial" w:hAnsi="Arial" w:cs="Arial"/>
          <w:b/>
          <w:bCs/>
          <w:color w:val="FF0000"/>
        </w:rPr>
        <w:tab/>
        <w:t xml:space="preserve">     </w:t>
      </w:r>
    </w:p>
    <w:p w14:paraId="49239F80" w14:textId="7DB018E5" w:rsidR="00105C46" w:rsidRPr="00171A92" w:rsidRDefault="00105C46" w:rsidP="00171A92">
      <w:pPr>
        <w:spacing w:after="0"/>
        <w:ind w:left="7920"/>
        <w:rPr>
          <w:rFonts w:ascii="Arial" w:hAnsi="Arial" w:cs="Arial"/>
          <w:b/>
          <w:bCs/>
          <w:color w:val="FF0000"/>
        </w:rPr>
      </w:pPr>
      <w:r w:rsidRPr="00A06A04">
        <w:rPr>
          <w:rFonts w:ascii="Arial" w:hAnsi="Arial" w:cs="Arial"/>
        </w:rPr>
        <w:t>16/2023</w:t>
      </w:r>
      <w:r>
        <w:rPr>
          <w:rFonts w:ascii="Arial" w:hAnsi="Arial" w:cs="Arial"/>
        </w:rPr>
        <w:t xml:space="preserve">  </w:t>
      </w:r>
    </w:p>
    <w:p w14:paraId="7F5B8C04" w14:textId="77777777" w:rsidR="00105C46" w:rsidRDefault="00227B2D" w:rsidP="00105C46">
      <w:pPr>
        <w:spacing w:after="0"/>
        <w:rPr>
          <w:rFonts w:ascii="Arial" w:hAnsi="Arial" w:cs="Arial"/>
        </w:rPr>
      </w:pPr>
      <w:r w:rsidRPr="009C4F45">
        <w:rPr>
          <w:rFonts w:ascii="Arial" w:hAnsi="Arial" w:cs="Arial"/>
        </w:rPr>
        <w:lastRenderedPageBreak/>
        <w:t>f)</w:t>
      </w:r>
      <w:r w:rsidRPr="009C4F45">
        <w:rPr>
          <w:rFonts w:ascii="Arial" w:hAnsi="Arial" w:cs="Arial"/>
        </w:rPr>
        <w:tab/>
      </w:r>
      <w:r w:rsidR="00105C46">
        <w:rPr>
          <w:rFonts w:ascii="Arial" w:hAnsi="Arial" w:cs="Arial"/>
        </w:rPr>
        <w:t>A</w:t>
      </w:r>
      <w:r w:rsidRPr="009C4F45">
        <w:rPr>
          <w:rFonts w:ascii="Arial" w:hAnsi="Arial" w:cs="Arial"/>
        </w:rPr>
        <w:t xml:space="preserve"> letter from </w:t>
      </w:r>
      <w:r w:rsidR="00417D97" w:rsidRPr="009C4F45">
        <w:rPr>
          <w:rFonts w:ascii="Arial" w:hAnsi="Arial" w:cs="Arial"/>
        </w:rPr>
        <w:t xml:space="preserve">a </w:t>
      </w:r>
      <w:proofErr w:type="spellStart"/>
      <w:r w:rsidRPr="009C4F45">
        <w:rPr>
          <w:rFonts w:ascii="Arial" w:hAnsi="Arial" w:cs="Arial"/>
        </w:rPr>
        <w:t>Yoxford</w:t>
      </w:r>
      <w:proofErr w:type="spellEnd"/>
      <w:r w:rsidRPr="009C4F45">
        <w:rPr>
          <w:rFonts w:ascii="Arial" w:hAnsi="Arial" w:cs="Arial"/>
        </w:rPr>
        <w:t xml:space="preserve"> resident regarding</w:t>
      </w:r>
      <w:r w:rsidR="00417D97" w:rsidRPr="009C4F45">
        <w:rPr>
          <w:rFonts w:ascii="Arial" w:hAnsi="Arial" w:cs="Arial"/>
        </w:rPr>
        <w:t xml:space="preserve"> County</w:t>
      </w:r>
      <w:r w:rsidR="00105C46">
        <w:rPr>
          <w:rFonts w:ascii="Arial" w:hAnsi="Arial" w:cs="Arial"/>
        </w:rPr>
        <w:t>/District</w:t>
      </w:r>
      <w:r w:rsidRPr="009C4F45">
        <w:rPr>
          <w:rFonts w:ascii="Arial" w:hAnsi="Arial" w:cs="Arial"/>
        </w:rPr>
        <w:t xml:space="preserve"> Council road sweeping</w:t>
      </w:r>
      <w:r w:rsidR="00417D97" w:rsidRPr="009C4F45">
        <w:rPr>
          <w:rFonts w:ascii="Arial" w:hAnsi="Arial" w:cs="Arial"/>
        </w:rPr>
        <w:t xml:space="preserve"> was discussed at length and from a number of perspectives. Cllr. Nicol McCallum contributed </w:t>
      </w:r>
      <w:r w:rsidR="00105C46">
        <w:rPr>
          <w:rFonts w:ascii="Arial" w:hAnsi="Arial" w:cs="Arial"/>
        </w:rPr>
        <w:t xml:space="preserve">that </w:t>
      </w:r>
      <w:r w:rsidR="00417D97" w:rsidRPr="009C4F45">
        <w:rPr>
          <w:rFonts w:ascii="Arial" w:hAnsi="Arial" w:cs="Arial"/>
        </w:rPr>
        <w:t xml:space="preserve">the Parish Council may be able to bid for </w:t>
      </w:r>
      <w:r w:rsidR="00105C46">
        <w:rPr>
          <w:rFonts w:ascii="Arial" w:hAnsi="Arial" w:cs="Arial"/>
        </w:rPr>
        <w:t xml:space="preserve">a </w:t>
      </w:r>
      <w:r w:rsidR="00417D97" w:rsidRPr="009C4F45">
        <w:rPr>
          <w:rFonts w:ascii="Arial" w:hAnsi="Arial" w:cs="Arial"/>
        </w:rPr>
        <w:t xml:space="preserve">devolved budget to complete the works. It was voiced by Cllr. Paul Ashton that the Council could collaborate with neighbouring Parish Councils, agree to take responsibility of such works from the Council, seek a transfer of the budget and then discharge the service. A wider discussion was then had about the duty of County Councils to complete these and other works (such as verge and path clearing, weed treatment). Other ideas were also discussed such as </w:t>
      </w:r>
      <w:r w:rsidR="00105C46">
        <w:rPr>
          <w:rFonts w:ascii="Arial" w:hAnsi="Arial" w:cs="Arial"/>
        </w:rPr>
        <w:t xml:space="preserve">a </w:t>
      </w:r>
      <w:r w:rsidR="00417D97" w:rsidRPr="009C4F45">
        <w:rPr>
          <w:rFonts w:ascii="Arial" w:hAnsi="Arial" w:cs="Arial"/>
        </w:rPr>
        <w:t xml:space="preserve">supervised groundwork service as part of Community Service and a local village group of volunteers to form a work party at key times in the year. It was then agreed that before any decisions could be made, contact with the County Council needed to be made. </w:t>
      </w:r>
    </w:p>
    <w:p w14:paraId="3B027BA6" w14:textId="36E61620" w:rsidR="00F51339" w:rsidRPr="00293A33" w:rsidRDefault="00417D97" w:rsidP="00293A33">
      <w:pPr>
        <w:spacing w:after="0"/>
        <w:rPr>
          <w:rFonts w:ascii="Arial" w:hAnsi="Arial" w:cs="Arial"/>
          <w:color w:val="FF0000"/>
        </w:rPr>
      </w:pPr>
      <w:r w:rsidRPr="009C4F45">
        <w:rPr>
          <w:rFonts w:ascii="Arial" w:hAnsi="Arial" w:cs="Arial"/>
          <w:b/>
          <w:bCs/>
          <w:color w:val="FF0000"/>
        </w:rPr>
        <w:t>ACTION: Clerk to contact County Council Highways Team to request a schedule of works for road and verge clearing.</w:t>
      </w:r>
      <w:r w:rsidRPr="009C4F45">
        <w:rPr>
          <w:rFonts w:ascii="Arial" w:hAnsi="Arial" w:cs="Arial"/>
          <w:color w:val="FF0000"/>
        </w:rPr>
        <w:t xml:space="preserve"> </w:t>
      </w:r>
      <w:r w:rsidR="00A06A04">
        <w:rPr>
          <w:rFonts w:ascii="Arial" w:hAnsi="Arial" w:cs="Arial"/>
          <w:color w:val="FF0000"/>
        </w:rPr>
        <w:tab/>
      </w:r>
      <w:r w:rsidR="00A06A04">
        <w:rPr>
          <w:rFonts w:ascii="Arial" w:hAnsi="Arial" w:cs="Arial"/>
          <w:color w:val="FF0000"/>
        </w:rPr>
        <w:tab/>
      </w:r>
      <w:r w:rsidR="00A06A04">
        <w:rPr>
          <w:rFonts w:ascii="Arial" w:hAnsi="Arial" w:cs="Arial"/>
          <w:color w:val="FF0000"/>
        </w:rPr>
        <w:tab/>
      </w:r>
      <w:r w:rsidR="00A06A04">
        <w:rPr>
          <w:rFonts w:ascii="Arial" w:hAnsi="Arial" w:cs="Arial"/>
          <w:color w:val="FF0000"/>
        </w:rPr>
        <w:tab/>
      </w:r>
      <w:r w:rsidR="00A06A04">
        <w:rPr>
          <w:rFonts w:ascii="Arial" w:hAnsi="Arial" w:cs="Arial"/>
          <w:color w:val="FF0000"/>
        </w:rPr>
        <w:tab/>
      </w:r>
      <w:r w:rsidR="00A06A04">
        <w:rPr>
          <w:rFonts w:ascii="Arial" w:hAnsi="Arial" w:cs="Arial"/>
          <w:color w:val="FF0000"/>
        </w:rPr>
        <w:tab/>
      </w:r>
      <w:r w:rsidR="00A06A04">
        <w:rPr>
          <w:rFonts w:ascii="Arial" w:hAnsi="Arial" w:cs="Arial"/>
          <w:color w:val="FF0000"/>
        </w:rPr>
        <w:tab/>
      </w:r>
      <w:r w:rsidR="00A06A04">
        <w:rPr>
          <w:rFonts w:ascii="Arial" w:hAnsi="Arial" w:cs="Arial"/>
          <w:color w:val="FF0000"/>
        </w:rPr>
        <w:tab/>
      </w:r>
      <w:r w:rsidR="00A06A04">
        <w:rPr>
          <w:rFonts w:ascii="Arial" w:hAnsi="Arial" w:cs="Arial"/>
          <w:color w:val="FF0000"/>
        </w:rPr>
        <w:tab/>
      </w:r>
      <w:r w:rsidR="00A06A04">
        <w:rPr>
          <w:rFonts w:ascii="Arial" w:hAnsi="Arial" w:cs="Arial"/>
          <w:color w:val="FF0000"/>
        </w:rPr>
        <w:tab/>
        <w:t xml:space="preserve">     </w:t>
      </w:r>
    </w:p>
    <w:p w14:paraId="7DE2BC1B" w14:textId="327B651E" w:rsidR="00F51339" w:rsidRDefault="00F51339" w:rsidP="00227B2D">
      <w:pPr>
        <w:spacing w:after="0"/>
        <w:ind w:left="720" w:hanging="720"/>
        <w:rPr>
          <w:rFonts w:ascii="Arial" w:eastAsia="Times New Roman" w:hAnsi="Arial" w:cs="Arial"/>
          <w:lang w:eastAsia="en-GB"/>
        </w:rPr>
      </w:pPr>
      <w:r w:rsidRPr="00F51339">
        <w:rPr>
          <w:rFonts w:ascii="Arial" w:eastAsia="Times New Roman" w:hAnsi="Arial" w:cs="Arial"/>
          <w:b/>
          <w:bCs/>
          <w:lang w:eastAsia="en-GB"/>
        </w:rPr>
        <w:t>8. Planning</w:t>
      </w:r>
      <w:r w:rsidRPr="00F51339">
        <w:rPr>
          <w:rFonts w:ascii="Arial" w:eastAsia="Times New Roman" w:hAnsi="Arial" w:cs="Arial"/>
          <w:lang w:eastAsia="en-GB"/>
        </w:rPr>
        <w:t xml:space="preserve"> </w:t>
      </w:r>
      <w:r>
        <w:rPr>
          <w:rFonts w:ascii="Arial" w:eastAsia="Times New Roman" w:hAnsi="Arial" w:cs="Arial"/>
          <w:lang w:eastAsia="en-GB"/>
        </w:rPr>
        <w:t>–</w:t>
      </w:r>
      <w:r w:rsidRPr="00F51339">
        <w:rPr>
          <w:rFonts w:ascii="Arial" w:eastAsia="Times New Roman" w:hAnsi="Arial" w:cs="Arial"/>
          <w:lang w:eastAsia="en-GB"/>
        </w:rPr>
        <w:t xml:space="preserve"> none</w:t>
      </w:r>
    </w:p>
    <w:p w14:paraId="5401A894" w14:textId="77777777" w:rsidR="00F51339" w:rsidRDefault="00F51339" w:rsidP="00227B2D">
      <w:pPr>
        <w:spacing w:after="0"/>
        <w:ind w:left="720" w:hanging="720"/>
        <w:rPr>
          <w:rFonts w:ascii="Arial" w:eastAsia="Times New Roman" w:hAnsi="Arial" w:cs="Arial"/>
          <w:lang w:eastAsia="en-GB"/>
        </w:rPr>
      </w:pPr>
    </w:p>
    <w:p w14:paraId="181F4A2F" w14:textId="452C4F7A" w:rsidR="00F51339" w:rsidRDefault="00F51339" w:rsidP="00227B2D">
      <w:pPr>
        <w:spacing w:after="0"/>
        <w:ind w:left="720" w:hanging="720"/>
        <w:rPr>
          <w:rFonts w:ascii="Arial" w:eastAsia="Times New Roman" w:hAnsi="Arial" w:cs="Arial"/>
          <w:b/>
          <w:bCs/>
          <w:lang w:eastAsia="en-GB"/>
        </w:rPr>
      </w:pPr>
      <w:r w:rsidRPr="00F51339">
        <w:rPr>
          <w:rFonts w:ascii="Arial" w:eastAsia="Times New Roman" w:hAnsi="Arial" w:cs="Arial"/>
          <w:b/>
          <w:bCs/>
          <w:lang w:eastAsia="en-GB"/>
        </w:rPr>
        <w:t>9. Administration</w:t>
      </w:r>
      <w:r>
        <w:rPr>
          <w:rFonts w:ascii="Arial" w:eastAsia="Times New Roman" w:hAnsi="Arial" w:cs="Arial"/>
          <w:b/>
          <w:bCs/>
          <w:lang w:eastAsia="en-GB"/>
        </w:rPr>
        <w:t xml:space="preserve"> </w:t>
      </w:r>
    </w:p>
    <w:p w14:paraId="66BB9A73" w14:textId="04E8A614" w:rsidR="00F51339" w:rsidRDefault="00F51339" w:rsidP="00F51339">
      <w:pPr>
        <w:spacing w:after="0"/>
        <w:rPr>
          <w:rFonts w:ascii="Arial" w:eastAsia="Times New Roman" w:hAnsi="Arial" w:cs="Arial"/>
          <w:b/>
          <w:bCs/>
          <w:lang w:eastAsia="en-GB"/>
        </w:rPr>
      </w:pPr>
    </w:p>
    <w:p w14:paraId="18F79A87" w14:textId="5CD64341" w:rsidR="00F51339" w:rsidRDefault="00F51339" w:rsidP="00F51339">
      <w:pPr>
        <w:rPr>
          <w:rFonts w:ascii="Arial" w:hAnsi="Arial" w:cs="Arial"/>
        </w:rPr>
      </w:pPr>
      <w:r w:rsidRPr="00F51339">
        <w:rPr>
          <w:rFonts w:ascii="Arial" w:eastAsia="Times New Roman" w:hAnsi="Arial" w:cs="Arial"/>
          <w:lang w:eastAsia="en-GB"/>
        </w:rPr>
        <w:t>a)</w:t>
      </w:r>
      <w:r>
        <w:rPr>
          <w:rFonts w:ascii="Arial" w:eastAsia="Times New Roman" w:hAnsi="Arial" w:cs="Arial"/>
          <w:lang w:eastAsia="en-GB"/>
        </w:rPr>
        <w:tab/>
        <w:t xml:space="preserve"> </w:t>
      </w:r>
      <w:r>
        <w:rPr>
          <w:rFonts w:ascii="Arial" w:hAnsi="Arial" w:cs="Arial"/>
        </w:rPr>
        <w:t xml:space="preserve">The Clerk explained the reasoning behind the need for further storage capacity. </w:t>
      </w:r>
      <w:r w:rsidR="00293A33">
        <w:rPr>
          <w:rFonts w:ascii="Arial" w:hAnsi="Arial" w:cs="Arial"/>
        </w:rPr>
        <w:t>T</w:t>
      </w:r>
      <w:r>
        <w:rPr>
          <w:rFonts w:ascii="Arial" w:hAnsi="Arial" w:cs="Arial"/>
        </w:rPr>
        <w:t xml:space="preserve">he purchasing of Middleton PC’s filing cabinet </w:t>
      </w:r>
      <w:r w:rsidR="00105C46">
        <w:rPr>
          <w:rFonts w:ascii="Arial" w:hAnsi="Arial" w:cs="Arial"/>
        </w:rPr>
        <w:t>at</w:t>
      </w:r>
      <w:r>
        <w:rPr>
          <w:rFonts w:ascii="Arial" w:hAnsi="Arial" w:cs="Arial"/>
        </w:rPr>
        <w:t xml:space="preserve"> £120</w:t>
      </w:r>
      <w:r w:rsidR="00293A33">
        <w:rPr>
          <w:rFonts w:ascii="Arial" w:hAnsi="Arial" w:cs="Arial"/>
        </w:rPr>
        <w:t xml:space="preserve"> was agreed</w:t>
      </w:r>
      <w:r>
        <w:rPr>
          <w:rFonts w:ascii="Arial" w:hAnsi="Arial" w:cs="Arial"/>
        </w:rPr>
        <w:t>.</w:t>
      </w:r>
    </w:p>
    <w:p w14:paraId="3FE1FAA6" w14:textId="5A06D790" w:rsidR="00F51339" w:rsidRDefault="00F51339" w:rsidP="00F51339">
      <w:pPr>
        <w:rPr>
          <w:rFonts w:ascii="Arial" w:hAnsi="Arial" w:cs="Arial"/>
          <w:b/>
          <w:bCs/>
        </w:rPr>
      </w:pPr>
      <w:r w:rsidRPr="00F51339">
        <w:rPr>
          <w:rFonts w:ascii="Arial" w:hAnsi="Arial" w:cs="Arial"/>
          <w:b/>
          <w:bCs/>
        </w:rPr>
        <w:t>10. Finance</w:t>
      </w:r>
    </w:p>
    <w:p w14:paraId="72934065" w14:textId="66F47378" w:rsidR="00F51339" w:rsidRPr="00F51339" w:rsidRDefault="00F51339" w:rsidP="00F51339">
      <w:pPr>
        <w:spacing w:after="0" w:line="240" w:lineRule="auto"/>
        <w:rPr>
          <w:rFonts w:ascii="Arial" w:hAnsi="Arial" w:cs="Arial"/>
        </w:rPr>
      </w:pPr>
      <w:r w:rsidRPr="00F51339">
        <w:rPr>
          <w:rFonts w:ascii="Arial" w:hAnsi="Arial" w:cs="Arial"/>
        </w:rPr>
        <w:t>a)</w:t>
      </w:r>
      <w:r w:rsidRPr="00F51339">
        <w:rPr>
          <w:rFonts w:ascii="Arial" w:hAnsi="Arial" w:cs="Arial"/>
        </w:rPr>
        <w:tab/>
      </w:r>
      <w:r w:rsidR="00105C46">
        <w:rPr>
          <w:rFonts w:ascii="Arial" w:hAnsi="Arial" w:cs="Arial"/>
        </w:rPr>
        <w:t>Council noted the</w:t>
      </w:r>
      <w:r w:rsidRPr="00F51339">
        <w:rPr>
          <w:rFonts w:ascii="Arial" w:hAnsi="Arial" w:cs="Arial"/>
        </w:rPr>
        <w:t xml:space="preserve"> latest financial positions.</w:t>
      </w:r>
    </w:p>
    <w:p w14:paraId="161A4E84" w14:textId="63392CB2" w:rsidR="00F51339" w:rsidRPr="00F51339" w:rsidRDefault="00F51339" w:rsidP="00F51339">
      <w:pPr>
        <w:spacing w:after="0" w:line="240" w:lineRule="auto"/>
        <w:rPr>
          <w:rFonts w:ascii="Arial" w:hAnsi="Arial" w:cs="Arial"/>
        </w:rPr>
      </w:pPr>
      <w:r w:rsidRPr="00F51339">
        <w:rPr>
          <w:rFonts w:ascii="Arial" w:hAnsi="Arial" w:cs="Arial"/>
        </w:rPr>
        <w:t>b)</w:t>
      </w:r>
      <w:r w:rsidRPr="00F51339">
        <w:rPr>
          <w:rFonts w:ascii="Arial" w:hAnsi="Arial" w:cs="Arial"/>
        </w:rPr>
        <w:tab/>
        <w:t>The Clerk gave an update of banking arrangements: the HSBC account has been closed.</w:t>
      </w:r>
      <w:r w:rsidRPr="00F51339">
        <w:rPr>
          <w:rFonts w:ascii="Arial" w:hAnsi="Arial" w:cs="Arial"/>
          <w:highlight w:val="cyan"/>
        </w:rPr>
        <w:br/>
      </w:r>
      <w:r w:rsidRPr="00F51339">
        <w:rPr>
          <w:rFonts w:ascii="Arial" w:hAnsi="Arial" w:cs="Arial"/>
        </w:rPr>
        <w:t>c)</w:t>
      </w:r>
      <w:r w:rsidRPr="00F51339">
        <w:rPr>
          <w:rFonts w:ascii="Arial" w:hAnsi="Arial" w:cs="Arial"/>
        </w:rPr>
        <w:tab/>
        <w:t>It was agreed to appoint the Clerk as an authorised signatory to the bank accounts and the Fixed deposit accounts</w:t>
      </w:r>
    </w:p>
    <w:p w14:paraId="641D816D" w14:textId="5AFB2456" w:rsidR="00F51339" w:rsidRPr="00F51339" w:rsidRDefault="00F51339" w:rsidP="00F51339">
      <w:pPr>
        <w:spacing w:after="0" w:line="240" w:lineRule="auto"/>
        <w:rPr>
          <w:rFonts w:ascii="Arial" w:hAnsi="Arial" w:cs="Arial"/>
        </w:rPr>
      </w:pPr>
      <w:r w:rsidRPr="00F51339">
        <w:rPr>
          <w:rFonts w:ascii="Arial" w:hAnsi="Arial" w:cs="Arial"/>
        </w:rPr>
        <w:t>d)</w:t>
      </w:r>
      <w:r w:rsidRPr="00F51339">
        <w:rPr>
          <w:rFonts w:ascii="Arial" w:hAnsi="Arial" w:cs="Arial"/>
        </w:rPr>
        <w:tab/>
        <w:t>It was agreed to approve the payment of the Clerk’s salary on the last day of each month.</w:t>
      </w:r>
    </w:p>
    <w:p w14:paraId="7E6DF3EE" w14:textId="0DB4BEA0" w:rsidR="00F51339" w:rsidRDefault="00F51339" w:rsidP="00F51339">
      <w:pPr>
        <w:spacing w:after="0" w:line="240" w:lineRule="auto"/>
        <w:rPr>
          <w:rFonts w:ascii="Arial" w:hAnsi="Arial" w:cs="Arial"/>
        </w:rPr>
      </w:pPr>
      <w:r w:rsidRPr="00F51339">
        <w:rPr>
          <w:rFonts w:ascii="Arial" w:hAnsi="Arial" w:cs="Arial"/>
        </w:rPr>
        <w:t>e)</w:t>
      </w:r>
      <w:r>
        <w:rPr>
          <w:rFonts w:ascii="Arial" w:hAnsi="Arial" w:cs="Arial"/>
        </w:rPr>
        <w:t xml:space="preserve"> </w:t>
      </w:r>
      <w:r>
        <w:rPr>
          <w:rFonts w:ascii="Arial" w:hAnsi="Arial" w:cs="Arial"/>
        </w:rPr>
        <w:tab/>
        <w:t>All payments were authorised. Cllr. Laura Greenberg questioned whether the Parish Council should be paying for the monthly sports court electricity each month or whether this would be best satisfied by the paying of a grant</w:t>
      </w:r>
      <w:r w:rsidR="00016735">
        <w:rPr>
          <w:rFonts w:ascii="Arial" w:hAnsi="Arial" w:cs="Arial"/>
        </w:rPr>
        <w:t xml:space="preserve"> to the Village Hall</w:t>
      </w:r>
      <w:r>
        <w:rPr>
          <w:rFonts w:ascii="Arial" w:hAnsi="Arial" w:cs="Arial"/>
        </w:rPr>
        <w:t xml:space="preserve">. It was noted that, as the Parish Council funds the Youth Club, the current method is the most appropriate. The Clerk suggested that with the audits currently underway, </w:t>
      </w:r>
      <w:r w:rsidR="00293A33">
        <w:rPr>
          <w:rFonts w:ascii="Arial" w:hAnsi="Arial" w:cs="Arial"/>
        </w:rPr>
        <w:t xml:space="preserve">this </w:t>
      </w:r>
      <w:r>
        <w:rPr>
          <w:rFonts w:ascii="Arial" w:hAnsi="Arial" w:cs="Arial"/>
        </w:rPr>
        <w:t>would raise</w:t>
      </w:r>
      <w:r w:rsidR="00293A33">
        <w:rPr>
          <w:rFonts w:ascii="Arial" w:hAnsi="Arial" w:cs="Arial"/>
        </w:rPr>
        <w:t xml:space="preserve"> the issue if it was one</w:t>
      </w:r>
      <w:r>
        <w:rPr>
          <w:rFonts w:ascii="Arial" w:hAnsi="Arial" w:cs="Arial"/>
        </w:rPr>
        <w:t xml:space="preserve">. </w:t>
      </w:r>
    </w:p>
    <w:p w14:paraId="101A5BD8" w14:textId="77777777" w:rsidR="00105C46" w:rsidRDefault="00105C46" w:rsidP="00F51339">
      <w:pPr>
        <w:spacing w:after="0" w:line="240" w:lineRule="auto"/>
        <w:rPr>
          <w:rFonts w:ascii="Arial" w:hAnsi="Arial" w:cs="Arial"/>
        </w:rPr>
      </w:pPr>
    </w:p>
    <w:tbl>
      <w:tblPr>
        <w:tblStyle w:val="TableGrid"/>
        <w:tblW w:w="9904" w:type="dxa"/>
        <w:tblCellMar>
          <w:left w:w="53" w:type="dxa"/>
        </w:tblCellMar>
        <w:tblLook w:val="04A0" w:firstRow="1" w:lastRow="0" w:firstColumn="1" w:lastColumn="0" w:noHBand="0" w:noVBand="1"/>
      </w:tblPr>
      <w:tblGrid>
        <w:gridCol w:w="3219"/>
        <w:gridCol w:w="2456"/>
        <w:gridCol w:w="1227"/>
        <w:gridCol w:w="3002"/>
      </w:tblGrid>
      <w:tr w:rsidR="00293A33" w:rsidRPr="003B25DA" w14:paraId="2E06A48A" w14:textId="77777777" w:rsidTr="00293A33">
        <w:trPr>
          <w:trHeight w:val="249"/>
        </w:trPr>
        <w:tc>
          <w:tcPr>
            <w:tcW w:w="3219" w:type="dxa"/>
            <w:shd w:val="clear" w:color="auto" w:fill="auto"/>
            <w:tcMar>
              <w:left w:w="53" w:type="dxa"/>
            </w:tcMar>
          </w:tcPr>
          <w:p w14:paraId="67570AB6" w14:textId="77777777" w:rsidR="00293A33" w:rsidRPr="00B944F7" w:rsidRDefault="00293A33" w:rsidP="0013382F">
            <w:pPr>
              <w:rPr>
                <w:rFonts w:ascii="Arial" w:hAnsi="Arial" w:cs="Arial"/>
                <w:b/>
                <w:bCs/>
              </w:rPr>
            </w:pPr>
            <w:bookmarkStart w:id="0" w:name="_Hlk131256863"/>
            <w:r w:rsidRPr="00B944F7">
              <w:rPr>
                <w:rFonts w:ascii="Arial" w:hAnsi="Arial" w:cs="Arial"/>
                <w:b/>
                <w:bCs/>
              </w:rPr>
              <w:t>Details</w:t>
            </w:r>
          </w:p>
        </w:tc>
        <w:tc>
          <w:tcPr>
            <w:tcW w:w="2456" w:type="dxa"/>
            <w:shd w:val="clear" w:color="auto" w:fill="auto"/>
            <w:tcMar>
              <w:left w:w="53" w:type="dxa"/>
            </w:tcMar>
          </w:tcPr>
          <w:p w14:paraId="1142D657" w14:textId="77777777" w:rsidR="00293A33" w:rsidRPr="00B944F7" w:rsidRDefault="00293A33" w:rsidP="0013382F">
            <w:pPr>
              <w:rPr>
                <w:rFonts w:ascii="Arial" w:hAnsi="Arial" w:cs="Arial"/>
                <w:b/>
                <w:bCs/>
              </w:rPr>
            </w:pPr>
            <w:r w:rsidRPr="00B944F7">
              <w:rPr>
                <w:rFonts w:ascii="Arial" w:hAnsi="Arial" w:cs="Arial"/>
                <w:b/>
                <w:bCs/>
              </w:rPr>
              <w:t>Payee</w:t>
            </w:r>
          </w:p>
        </w:tc>
        <w:tc>
          <w:tcPr>
            <w:tcW w:w="1227" w:type="dxa"/>
            <w:shd w:val="clear" w:color="auto" w:fill="auto"/>
            <w:tcMar>
              <w:left w:w="53" w:type="dxa"/>
            </w:tcMar>
          </w:tcPr>
          <w:p w14:paraId="4C258280" w14:textId="77777777" w:rsidR="00293A33" w:rsidRPr="00B944F7" w:rsidRDefault="00293A33" w:rsidP="0013382F">
            <w:pPr>
              <w:rPr>
                <w:rFonts w:ascii="Arial" w:hAnsi="Arial" w:cs="Arial"/>
                <w:b/>
                <w:bCs/>
              </w:rPr>
            </w:pPr>
            <w:r w:rsidRPr="00B944F7">
              <w:rPr>
                <w:rFonts w:ascii="Arial" w:hAnsi="Arial" w:cs="Arial"/>
                <w:b/>
                <w:bCs/>
              </w:rPr>
              <w:t>Amount</w:t>
            </w:r>
          </w:p>
        </w:tc>
        <w:tc>
          <w:tcPr>
            <w:tcW w:w="3002" w:type="dxa"/>
            <w:shd w:val="clear" w:color="auto" w:fill="auto"/>
            <w:tcMar>
              <w:left w:w="53" w:type="dxa"/>
            </w:tcMar>
          </w:tcPr>
          <w:p w14:paraId="560C397F" w14:textId="77777777" w:rsidR="00293A33" w:rsidRPr="00B944F7" w:rsidRDefault="00293A33" w:rsidP="0013382F">
            <w:pPr>
              <w:rPr>
                <w:rFonts w:ascii="Arial" w:hAnsi="Arial" w:cs="Arial"/>
                <w:b/>
                <w:bCs/>
              </w:rPr>
            </w:pPr>
            <w:r w:rsidRPr="00B944F7">
              <w:rPr>
                <w:rFonts w:ascii="Arial" w:hAnsi="Arial" w:cs="Arial"/>
                <w:b/>
                <w:bCs/>
              </w:rPr>
              <w:t>Power</w:t>
            </w:r>
          </w:p>
        </w:tc>
      </w:tr>
      <w:tr w:rsidR="00293A33" w:rsidRPr="003B25DA" w14:paraId="188EA085" w14:textId="77777777" w:rsidTr="00293A33">
        <w:trPr>
          <w:trHeight w:val="249"/>
        </w:trPr>
        <w:tc>
          <w:tcPr>
            <w:tcW w:w="3219" w:type="dxa"/>
            <w:shd w:val="clear" w:color="auto" w:fill="auto"/>
            <w:tcMar>
              <w:left w:w="53" w:type="dxa"/>
            </w:tcMar>
          </w:tcPr>
          <w:p w14:paraId="4FE30F15" w14:textId="77777777" w:rsidR="00293A33" w:rsidRPr="003B25DA" w:rsidRDefault="00293A33" w:rsidP="0013382F">
            <w:pPr>
              <w:rPr>
                <w:rFonts w:ascii="Arial" w:hAnsi="Arial" w:cs="Arial"/>
              </w:rPr>
            </w:pPr>
            <w:r w:rsidRPr="003B25DA">
              <w:rPr>
                <w:rFonts w:ascii="Arial" w:hAnsi="Arial" w:cs="Arial"/>
              </w:rPr>
              <w:t>Clerk’s Training</w:t>
            </w:r>
          </w:p>
        </w:tc>
        <w:tc>
          <w:tcPr>
            <w:tcW w:w="2456" w:type="dxa"/>
            <w:shd w:val="clear" w:color="auto" w:fill="auto"/>
            <w:tcMar>
              <w:left w:w="53" w:type="dxa"/>
            </w:tcMar>
          </w:tcPr>
          <w:p w14:paraId="54C6875F" w14:textId="77777777" w:rsidR="00293A33" w:rsidRPr="003B25DA" w:rsidRDefault="00293A33" w:rsidP="0013382F">
            <w:pPr>
              <w:rPr>
                <w:rFonts w:ascii="Arial" w:hAnsi="Arial" w:cs="Arial"/>
              </w:rPr>
            </w:pPr>
            <w:r w:rsidRPr="003B25DA">
              <w:rPr>
                <w:rFonts w:ascii="Arial" w:hAnsi="Arial" w:cs="Arial"/>
              </w:rPr>
              <w:t>SALC</w:t>
            </w:r>
          </w:p>
        </w:tc>
        <w:tc>
          <w:tcPr>
            <w:tcW w:w="1227" w:type="dxa"/>
            <w:shd w:val="clear" w:color="auto" w:fill="auto"/>
            <w:tcMar>
              <w:left w:w="53" w:type="dxa"/>
            </w:tcMar>
          </w:tcPr>
          <w:p w14:paraId="5F44332F" w14:textId="5BC3E794" w:rsidR="00293A33" w:rsidRPr="003B25DA" w:rsidRDefault="00293A33" w:rsidP="0013382F">
            <w:pPr>
              <w:rPr>
                <w:rFonts w:ascii="Arial" w:hAnsi="Arial" w:cs="Arial"/>
              </w:rPr>
            </w:pPr>
            <w:r w:rsidRPr="003B25DA">
              <w:rPr>
                <w:rFonts w:ascii="Arial" w:hAnsi="Arial" w:cs="Arial"/>
              </w:rPr>
              <w:t>£165.</w:t>
            </w:r>
            <w:r>
              <w:rPr>
                <w:rFonts w:ascii="Arial" w:hAnsi="Arial" w:cs="Arial"/>
              </w:rPr>
              <w:t>6</w:t>
            </w:r>
            <w:r w:rsidRPr="003B25DA">
              <w:rPr>
                <w:rFonts w:ascii="Arial" w:hAnsi="Arial" w:cs="Arial"/>
              </w:rPr>
              <w:t>0</w:t>
            </w:r>
          </w:p>
        </w:tc>
        <w:tc>
          <w:tcPr>
            <w:tcW w:w="3002" w:type="dxa"/>
            <w:shd w:val="clear" w:color="auto" w:fill="auto"/>
            <w:tcMar>
              <w:left w:w="53" w:type="dxa"/>
            </w:tcMar>
          </w:tcPr>
          <w:p w14:paraId="566C6C96" w14:textId="77777777" w:rsidR="00293A33" w:rsidRPr="003B25DA" w:rsidRDefault="00293A33" w:rsidP="0013382F">
            <w:pPr>
              <w:rPr>
                <w:rFonts w:ascii="Arial" w:hAnsi="Arial" w:cs="Arial"/>
              </w:rPr>
            </w:pPr>
            <w:r w:rsidRPr="003B25DA">
              <w:rPr>
                <w:rFonts w:ascii="Arial" w:hAnsi="Arial" w:cs="Arial"/>
              </w:rPr>
              <w:t>LGA 1972 s.112</w:t>
            </w:r>
          </w:p>
        </w:tc>
      </w:tr>
      <w:tr w:rsidR="00293A33" w:rsidRPr="003B25DA" w14:paraId="10647391" w14:textId="77777777" w:rsidTr="00293A33">
        <w:trPr>
          <w:trHeight w:val="249"/>
        </w:trPr>
        <w:tc>
          <w:tcPr>
            <w:tcW w:w="3219" w:type="dxa"/>
            <w:shd w:val="clear" w:color="auto" w:fill="auto"/>
            <w:tcMar>
              <w:left w:w="53" w:type="dxa"/>
            </w:tcMar>
          </w:tcPr>
          <w:p w14:paraId="32B0C29E" w14:textId="77777777" w:rsidR="00293A33" w:rsidRPr="003B25DA" w:rsidRDefault="00293A33" w:rsidP="0013382F">
            <w:pPr>
              <w:rPr>
                <w:rFonts w:ascii="Arial" w:hAnsi="Arial" w:cs="Arial"/>
              </w:rPr>
            </w:pPr>
            <w:r w:rsidRPr="003B25DA">
              <w:rPr>
                <w:rFonts w:ascii="Arial" w:hAnsi="Arial" w:cs="Arial"/>
              </w:rPr>
              <w:t>Clerk's Salary March</w:t>
            </w:r>
          </w:p>
        </w:tc>
        <w:tc>
          <w:tcPr>
            <w:tcW w:w="2456" w:type="dxa"/>
            <w:shd w:val="clear" w:color="auto" w:fill="auto"/>
            <w:tcMar>
              <w:left w:w="53" w:type="dxa"/>
            </w:tcMar>
          </w:tcPr>
          <w:p w14:paraId="4226F8FF" w14:textId="77777777" w:rsidR="00293A33" w:rsidRPr="003B25DA" w:rsidRDefault="00293A33" w:rsidP="0013382F">
            <w:pPr>
              <w:rPr>
                <w:rFonts w:ascii="Arial" w:hAnsi="Arial" w:cs="Arial"/>
              </w:rPr>
            </w:pPr>
            <w:r w:rsidRPr="003B25DA">
              <w:rPr>
                <w:rFonts w:ascii="Arial" w:hAnsi="Arial" w:cs="Arial"/>
              </w:rPr>
              <w:t>Trudy Charles</w:t>
            </w:r>
          </w:p>
        </w:tc>
        <w:tc>
          <w:tcPr>
            <w:tcW w:w="1227" w:type="dxa"/>
            <w:shd w:val="clear" w:color="auto" w:fill="auto"/>
            <w:tcMar>
              <w:left w:w="53" w:type="dxa"/>
            </w:tcMar>
          </w:tcPr>
          <w:p w14:paraId="6C2B210E" w14:textId="77777777" w:rsidR="00293A33" w:rsidRPr="003B25DA" w:rsidRDefault="00293A33" w:rsidP="0013382F">
            <w:pPr>
              <w:rPr>
                <w:rFonts w:ascii="Arial" w:hAnsi="Arial" w:cs="Arial"/>
              </w:rPr>
            </w:pPr>
            <w:r w:rsidRPr="003B25DA">
              <w:rPr>
                <w:rFonts w:ascii="Arial" w:hAnsi="Arial" w:cs="Arial"/>
              </w:rPr>
              <w:t>£532.13</w:t>
            </w:r>
          </w:p>
        </w:tc>
        <w:tc>
          <w:tcPr>
            <w:tcW w:w="3002" w:type="dxa"/>
            <w:shd w:val="clear" w:color="auto" w:fill="auto"/>
            <w:tcMar>
              <w:left w:w="53" w:type="dxa"/>
            </w:tcMar>
          </w:tcPr>
          <w:p w14:paraId="4DA00ECB" w14:textId="77777777" w:rsidR="00293A33" w:rsidRPr="003B25DA" w:rsidRDefault="00293A33" w:rsidP="0013382F">
            <w:pPr>
              <w:rPr>
                <w:rFonts w:ascii="Arial" w:hAnsi="Arial" w:cs="Arial"/>
              </w:rPr>
            </w:pPr>
            <w:r w:rsidRPr="003B25DA">
              <w:rPr>
                <w:rFonts w:ascii="Arial" w:hAnsi="Arial" w:cs="Arial"/>
              </w:rPr>
              <w:t>LGA 1972 s.112</w:t>
            </w:r>
          </w:p>
        </w:tc>
      </w:tr>
      <w:tr w:rsidR="00293A33" w:rsidRPr="003B25DA" w14:paraId="0194F2D4" w14:textId="77777777" w:rsidTr="00293A33">
        <w:trPr>
          <w:trHeight w:val="249"/>
        </w:trPr>
        <w:tc>
          <w:tcPr>
            <w:tcW w:w="3219" w:type="dxa"/>
            <w:shd w:val="clear" w:color="auto" w:fill="auto"/>
            <w:tcMar>
              <w:left w:w="53" w:type="dxa"/>
            </w:tcMar>
          </w:tcPr>
          <w:p w14:paraId="78B231C7" w14:textId="77777777" w:rsidR="00293A33" w:rsidRPr="003B25DA" w:rsidRDefault="00293A33" w:rsidP="0013382F">
            <w:pPr>
              <w:rPr>
                <w:rFonts w:ascii="Arial" w:hAnsi="Arial" w:cs="Arial"/>
              </w:rPr>
            </w:pPr>
            <w:r w:rsidRPr="003B25DA">
              <w:rPr>
                <w:rFonts w:ascii="Arial" w:hAnsi="Arial" w:cs="Arial"/>
              </w:rPr>
              <w:t>Data protection renewal fee</w:t>
            </w:r>
          </w:p>
        </w:tc>
        <w:tc>
          <w:tcPr>
            <w:tcW w:w="2456" w:type="dxa"/>
            <w:shd w:val="clear" w:color="auto" w:fill="auto"/>
            <w:tcMar>
              <w:left w:w="53" w:type="dxa"/>
            </w:tcMar>
          </w:tcPr>
          <w:p w14:paraId="672C90A8" w14:textId="77777777" w:rsidR="00293A33" w:rsidRPr="003B25DA" w:rsidRDefault="00293A33" w:rsidP="0013382F">
            <w:pPr>
              <w:rPr>
                <w:rFonts w:ascii="Arial" w:hAnsi="Arial" w:cs="Arial"/>
              </w:rPr>
            </w:pPr>
            <w:r w:rsidRPr="003B25DA">
              <w:rPr>
                <w:rFonts w:ascii="Arial" w:hAnsi="Arial" w:cs="Arial"/>
              </w:rPr>
              <w:t>ICO</w:t>
            </w:r>
          </w:p>
        </w:tc>
        <w:tc>
          <w:tcPr>
            <w:tcW w:w="1227" w:type="dxa"/>
            <w:shd w:val="clear" w:color="auto" w:fill="auto"/>
            <w:tcMar>
              <w:left w:w="53" w:type="dxa"/>
            </w:tcMar>
          </w:tcPr>
          <w:p w14:paraId="33B6767E" w14:textId="77777777" w:rsidR="00293A33" w:rsidRPr="003B25DA" w:rsidRDefault="00293A33" w:rsidP="0013382F">
            <w:pPr>
              <w:rPr>
                <w:rFonts w:ascii="Arial" w:hAnsi="Arial" w:cs="Arial"/>
              </w:rPr>
            </w:pPr>
            <w:r w:rsidRPr="003B25DA">
              <w:rPr>
                <w:rFonts w:ascii="Arial" w:hAnsi="Arial" w:cs="Arial"/>
              </w:rPr>
              <w:t>£35.00</w:t>
            </w:r>
          </w:p>
        </w:tc>
        <w:tc>
          <w:tcPr>
            <w:tcW w:w="3002" w:type="dxa"/>
            <w:shd w:val="clear" w:color="auto" w:fill="auto"/>
            <w:tcMar>
              <w:left w:w="53" w:type="dxa"/>
            </w:tcMar>
          </w:tcPr>
          <w:p w14:paraId="79EC841B" w14:textId="77777777" w:rsidR="00293A33" w:rsidRPr="003B25DA" w:rsidRDefault="00293A33" w:rsidP="0013382F">
            <w:pPr>
              <w:rPr>
                <w:rFonts w:ascii="Arial" w:hAnsi="Arial" w:cs="Arial"/>
              </w:rPr>
            </w:pPr>
            <w:r w:rsidRPr="003B25DA">
              <w:rPr>
                <w:rFonts w:ascii="Arial" w:hAnsi="Arial" w:cs="Arial"/>
              </w:rPr>
              <w:t>LGA 1972 s.111</w:t>
            </w:r>
          </w:p>
        </w:tc>
      </w:tr>
      <w:tr w:rsidR="00293A33" w:rsidRPr="003B25DA" w14:paraId="2DC14CE4" w14:textId="77777777" w:rsidTr="00293A33">
        <w:trPr>
          <w:trHeight w:val="249"/>
        </w:trPr>
        <w:tc>
          <w:tcPr>
            <w:tcW w:w="3219" w:type="dxa"/>
            <w:shd w:val="clear" w:color="auto" w:fill="auto"/>
            <w:tcMar>
              <w:left w:w="53" w:type="dxa"/>
            </w:tcMar>
          </w:tcPr>
          <w:p w14:paraId="4A345B99" w14:textId="77777777" w:rsidR="00293A33" w:rsidRPr="003B25DA" w:rsidRDefault="00293A33" w:rsidP="0013382F">
            <w:pPr>
              <w:rPr>
                <w:rFonts w:ascii="Arial" w:hAnsi="Arial" w:cs="Arial"/>
              </w:rPr>
            </w:pPr>
            <w:r>
              <w:rPr>
                <w:rFonts w:ascii="Arial" w:hAnsi="Arial" w:cs="Arial"/>
              </w:rPr>
              <w:t>Stationery Items</w:t>
            </w:r>
          </w:p>
        </w:tc>
        <w:tc>
          <w:tcPr>
            <w:tcW w:w="2456" w:type="dxa"/>
            <w:shd w:val="clear" w:color="auto" w:fill="auto"/>
            <w:tcMar>
              <w:left w:w="53" w:type="dxa"/>
            </w:tcMar>
          </w:tcPr>
          <w:p w14:paraId="55AAD958" w14:textId="77777777" w:rsidR="00293A33" w:rsidRPr="003B25DA" w:rsidRDefault="00293A33" w:rsidP="0013382F">
            <w:pPr>
              <w:rPr>
                <w:rFonts w:ascii="Arial" w:hAnsi="Arial" w:cs="Arial"/>
              </w:rPr>
            </w:pPr>
            <w:r w:rsidRPr="003B25DA">
              <w:rPr>
                <w:rFonts w:ascii="Arial" w:hAnsi="Arial" w:cs="Arial"/>
              </w:rPr>
              <w:t>Trudy Charles</w:t>
            </w:r>
          </w:p>
        </w:tc>
        <w:tc>
          <w:tcPr>
            <w:tcW w:w="1227" w:type="dxa"/>
            <w:shd w:val="clear" w:color="auto" w:fill="auto"/>
            <w:tcMar>
              <w:left w:w="53" w:type="dxa"/>
            </w:tcMar>
          </w:tcPr>
          <w:p w14:paraId="1660E554" w14:textId="77777777" w:rsidR="00293A33" w:rsidRPr="003B25DA" w:rsidRDefault="00293A33" w:rsidP="0013382F">
            <w:pPr>
              <w:rPr>
                <w:rFonts w:ascii="Arial" w:hAnsi="Arial" w:cs="Arial"/>
              </w:rPr>
            </w:pPr>
            <w:r>
              <w:rPr>
                <w:rFonts w:ascii="Arial" w:hAnsi="Arial" w:cs="Arial"/>
              </w:rPr>
              <w:t>£40.72</w:t>
            </w:r>
          </w:p>
        </w:tc>
        <w:tc>
          <w:tcPr>
            <w:tcW w:w="3002" w:type="dxa"/>
            <w:shd w:val="clear" w:color="auto" w:fill="auto"/>
            <w:tcMar>
              <w:left w:w="53" w:type="dxa"/>
            </w:tcMar>
          </w:tcPr>
          <w:p w14:paraId="1E4A919F" w14:textId="77777777" w:rsidR="00293A33" w:rsidRPr="003B25DA" w:rsidRDefault="00293A33" w:rsidP="0013382F">
            <w:pPr>
              <w:rPr>
                <w:rFonts w:ascii="Arial" w:hAnsi="Arial" w:cs="Arial"/>
              </w:rPr>
            </w:pPr>
            <w:r w:rsidRPr="003B25DA">
              <w:rPr>
                <w:rFonts w:ascii="Arial" w:hAnsi="Arial" w:cs="Arial"/>
              </w:rPr>
              <w:t>LGA 1972 s.111</w:t>
            </w:r>
          </w:p>
        </w:tc>
      </w:tr>
      <w:tr w:rsidR="00293A33" w:rsidRPr="003B25DA" w14:paraId="0204ED7B" w14:textId="77777777" w:rsidTr="00293A33">
        <w:trPr>
          <w:trHeight w:val="499"/>
        </w:trPr>
        <w:tc>
          <w:tcPr>
            <w:tcW w:w="3219" w:type="dxa"/>
            <w:shd w:val="clear" w:color="auto" w:fill="auto"/>
            <w:tcMar>
              <w:left w:w="53" w:type="dxa"/>
            </w:tcMar>
          </w:tcPr>
          <w:p w14:paraId="6BAF8F48" w14:textId="77777777" w:rsidR="00293A33" w:rsidRDefault="00293A33" w:rsidP="0013382F">
            <w:pPr>
              <w:rPr>
                <w:rFonts w:ascii="Arial" w:hAnsi="Arial" w:cs="Arial"/>
              </w:rPr>
            </w:pPr>
            <w:r>
              <w:rPr>
                <w:rFonts w:ascii="Arial" w:hAnsi="Arial" w:cs="Arial"/>
              </w:rPr>
              <w:t>Clerk’s Expenses March (mileage 33.7 @ 45p per mile)</w:t>
            </w:r>
          </w:p>
        </w:tc>
        <w:tc>
          <w:tcPr>
            <w:tcW w:w="2456" w:type="dxa"/>
            <w:shd w:val="clear" w:color="auto" w:fill="auto"/>
            <w:tcMar>
              <w:left w:w="53" w:type="dxa"/>
            </w:tcMar>
          </w:tcPr>
          <w:p w14:paraId="4918AFCC" w14:textId="77777777" w:rsidR="00293A33" w:rsidRDefault="00293A33" w:rsidP="0013382F">
            <w:pPr>
              <w:rPr>
                <w:rFonts w:ascii="Arial" w:hAnsi="Arial" w:cs="Arial"/>
              </w:rPr>
            </w:pPr>
            <w:r>
              <w:rPr>
                <w:rFonts w:ascii="Arial" w:hAnsi="Arial" w:cs="Arial"/>
              </w:rPr>
              <w:t>Trudy Charles</w:t>
            </w:r>
          </w:p>
        </w:tc>
        <w:tc>
          <w:tcPr>
            <w:tcW w:w="1227" w:type="dxa"/>
            <w:shd w:val="clear" w:color="auto" w:fill="auto"/>
            <w:tcMar>
              <w:left w:w="53" w:type="dxa"/>
            </w:tcMar>
          </w:tcPr>
          <w:p w14:paraId="531CFBA7" w14:textId="77777777" w:rsidR="00293A33" w:rsidRDefault="00293A33" w:rsidP="0013382F">
            <w:pPr>
              <w:rPr>
                <w:rFonts w:ascii="Arial" w:hAnsi="Arial" w:cs="Arial"/>
              </w:rPr>
            </w:pPr>
            <w:r>
              <w:rPr>
                <w:rFonts w:ascii="Arial" w:hAnsi="Arial" w:cs="Arial"/>
              </w:rPr>
              <w:t>£29.48</w:t>
            </w:r>
          </w:p>
        </w:tc>
        <w:tc>
          <w:tcPr>
            <w:tcW w:w="3002" w:type="dxa"/>
            <w:shd w:val="clear" w:color="auto" w:fill="auto"/>
            <w:tcMar>
              <w:left w:w="53" w:type="dxa"/>
            </w:tcMar>
          </w:tcPr>
          <w:p w14:paraId="19EF07A4" w14:textId="77777777" w:rsidR="00293A33" w:rsidRPr="003B25DA" w:rsidRDefault="00293A33" w:rsidP="0013382F">
            <w:pPr>
              <w:rPr>
                <w:rFonts w:ascii="Arial" w:hAnsi="Arial" w:cs="Arial"/>
              </w:rPr>
            </w:pPr>
            <w:r>
              <w:rPr>
                <w:rFonts w:ascii="Arial" w:hAnsi="Arial" w:cs="Arial"/>
              </w:rPr>
              <w:t>LGA 1972 s. 174</w:t>
            </w:r>
          </w:p>
        </w:tc>
      </w:tr>
      <w:tr w:rsidR="00293A33" w:rsidRPr="003B25DA" w14:paraId="5A3D5828" w14:textId="77777777" w:rsidTr="00293A33">
        <w:trPr>
          <w:trHeight w:val="237"/>
        </w:trPr>
        <w:tc>
          <w:tcPr>
            <w:tcW w:w="3219" w:type="dxa"/>
            <w:shd w:val="clear" w:color="auto" w:fill="auto"/>
            <w:tcMar>
              <w:left w:w="53" w:type="dxa"/>
            </w:tcMar>
          </w:tcPr>
          <w:p w14:paraId="1217456D" w14:textId="77777777" w:rsidR="00293A33" w:rsidRPr="003B25DA" w:rsidRDefault="00293A33" w:rsidP="0013382F">
            <w:pPr>
              <w:rPr>
                <w:rFonts w:ascii="Arial" w:hAnsi="Arial" w:cs="Arial"/>
              </w:rPr>
            </w:pPr>
            <w:r w:rsidRPr="003B25DA">
              <w:rPr>
                <w:rFonts w:ascii="Arial" w:hAnsi="Arial" w:cs="Arial"/>
              </w:rPr>
              <w:t>Sports Court Electricity</w:t>
            </w:r>
          </w:p>
        </w:tc>
        <w:tc>
          <w:tcPr>
            <w:tcW w:w="2456" w:type="dxa"/>
            <w:shd w:val="clear" w:color="auto" w:fill="auto"/>
            <w:tcMar>
              <w:left w:w="53" w:type="dxa"/>
            </w:tcMar>
          </w:tcPr>
          <w:p w14:paraId="21CF33DA" w14:textId="77777777" w:rsidR="00293A33" w:rsidRPr="003B25DA" w:rsidRDefault="00293A33" w:rsidP="0013382F">
            <w:pPr>
              <w:rPr>
                <w:rFonts w:ascii="Arial" w:hAnsi="Arial" w:cs="Arial"/>
              </w:rPr>
            </w:pPr>
            <w:proofErr w:type="spellStart"/>
            <w:r w:rsidRPr="003B25DA">
              <w:rPr>
                <w:rFonts w:ascii="Arial" w:hAnsi="Arial" w:cs="Arial"/>
              </w:rPr>
              <w:t>E.on</w:t>
            </w:r>
            <w:proofErr w:type="spellEnd"/>
            <w:r w:rsidRPr="003B25DA">
              <w:rPr>
                <w:rFonts w:ascii="Arial" w:hAnsi="Arial" w:cs="Arial"/>
              </w:rPr>
              <w:t xml:space="preserve"> Next</w:t>
            </w:r>
          </w:p>
        </w:tc>
        <w:tc>
          <w:tcPr>
            <w:tcW w:w="1227" w:type="dxa"/>
            <w:shd w:val="clear" w:color="auto" w:fill="auto"/>
            <w:tcMar>
              <w:left w:w="53" w:type="dxa"/>
            </w:tcMar>
          </w:tcPr>
          <w:p w14:paraId="25050717" w14:textId="77777777" w:rsidR="00293A33" w:rsidRPr="003B25DA" w:rsidRDefault="00293A33" w:rsidP="0013382F">
            <w:pPr>
              <w:rPr>
                <w:rFonts w:ascii="Arial" w:hAnsi="Arial" w:cs="Arial"/>
              </w:rPr>
            </w:pPr>
            <w:r w:rsidRPr="003B25DA">
              <w:rPr>
                <w:rFonts w:ascii="Arial" w:hAnsi="Arial" w:cs="Arial"/>
              </w:rPr>
              <w:t>£154.42</w:t>
            </w:r>
          </w:p>
        </w:tc>
        <w:tc>
          <w:tcPr>
            <w:tcW w:w="3002" w:type="dxa"/>
            <w:shd w:val="clear" w:color="auto" w:fill="auto"/>
            <w:tcMar>
              <w:left w:w="53" w:type="dxa"/>
            </w:tcMar>
          </w:tcPr>
          <w:p w14:paraId="4CEDCF7A" w14:textId="77777777" w:rsidR="00293A33" w:rsidRPr="003B25DA" w:rsidRDefault="00293A33" w:rsidP="0013382F">
            <w:pPr>
              <w:rPr>
                <w:rFonts w:ascii="Arial" w:hAnsi="Arial" w:cs="Arial"/>
              </w:rPr>
            </w:pPr>
            <w:r w:rsidRPr="003B25DA">
              <w:rPr>
                <w:rFonts w:ascii="Arial" w:hAnsi="Arial" w:cs="Arial"/>
              </w:rPr>
              <w:t>LGA (</w:t>
            </w:r>
            <w:proofErr w:type="spellStart"/>
            <w:r w:rsidRPr="003B25DA">
              <w:rPr>
                <w:rFonts w:ascii="Arial" w:hAnsi="Arial" w:cs="Arial"/>
              </w:rPr>
              <w:t>Misc</w:t>
            </w:r>
            <w:proofErr w:type="spellEnd"/>
            <w:r w:rsidRPr="003B25DA">
              <w:rPr>
                <w:rFonts w:ascii="Arial" w:hAnsi="Arial" w:cs="Arial"/>
              </w:rPr>
              <w:t xml:space="preserve"> </w:t>
            </w:r>
            <w:proofErr w:type="spellStart"/>
            <w:r w:rsidRPr="003B25DA">
              <w:rPr>
                <w:rFonts w:ascii="Arial" w:hAnsi="Arial" w:cs="Arial"/>
              </w:rPr>
              <w:t>Prov</w:t>
            </w:r>
            <w:proofErr w:type="spellEnd"/>
            <w:r w:rsidRPr="003B25DA">
              <w:rPr>
                <w:rFonts w:ascii="Arial" w:hAnsi="Arial" w:cs="Arial"/>
              </w:rPr>
              <w:t>) 1976 s.19</w:t>
            </w:r>
          </w:p>
        </w:tc>
      </w:tr>
      <w:tr w:rsidR="00293A33" w:rsidRPr="003B25DA" w14:paraId="7BCCC61B" w14:textId="77777777" w:rsidTr="00293A33">
        <w:trPr>
          <w:trHeight w:val="249"/>
        </w:trPr>
        <w:tc>
          <w:tcPr>
            <w:tcW w:w="3219" w:type="dxa"/>
            <w:shd w:val="clear" w:color="auto" w:fill="auto"/>
            <w:tcMar>
              <w:left w:w="53" w:type="dxa"/>
            </w:tcMar>
          </w:tcPr>
          <w:p w14:paraId="7E6BD264" w14:textId="77777777" w:rsidR="00293A33" w:rsidRPr="003B25DA" w:rsidRDefault="00293A33" w:rsidP="0013382F">
            <w:pPr>
              <w:rPr>
                <w:rFonts w:ascii="Arial" w:hAnsi="Arial" w:cs="Arial"/>
              </w:rPr>
            </w:pPr>
            <w:r w:rsidRPr="003B25DA">
              <w:rPr>
                <w:rFonts w:ascii="Arial" w:hAnsi="Arial" w:cs="Arial"/>
              </w:rPr>
              <w:t>Bank Charges</w:t>
            </w:r>
          </w:p>
        </w:tc>
        <w:tc>
          <w:tcPr>
            <w:tcW w:w="2456" w:type="dxa"/>
            <w:shd w:val="clear" w:color="auto" w:fill="auto"/>
            <w:tcMar>
              <w:left w:w="53" w:type="dxa"/>
            </w:tcMar>
          </w:tcPr>
          <w:p w14:paraId="09733AB2" w14:textId="77777777" w:rsidR="00293A33" w:rsidRPr="003B25DA" w:rsidRDefault="00293A33" w:rsidP="0013382F">
            <w:pPr>
              <w:rPr>
                <w:rFonts w:ascii="Arial" w:hAnsi="Arial" w:cs="Arial"/>
              </w:rPr>
            </w:pPr>
            <w:r w:rsidRPr="003B25DA">
              <w:rPr>
                <w:rFonts w:ascii="Arial" w:hAnsi="Arial" w:cs="Arial"/>
              </w:rPr>
              <w:t>HSBC</w:t>
            </w:r>
          </w:p>
        </w:tc>
        <w:tc>
          <w:tcPr>
            <w:tcW w:w="1227" w:type="dxa"/>
            <w:shd w:val="clear" w:color="auto" w:fill="auto"/>
            <w:tcMar>
              <w:left w:w="53" w:type="dxa"/>
            </w:tcMar>
          </w:tcPr>
          <w:p w14:paraId="249F7597" w14:textId="77777777" w:rsidR="00293A33" w:rsidRPr="003B25DA" w:rsidRDefault="00293A33" w:rsidP="0013382F">
            <w:pPr>
              <w:rPr>
                <w:rFonts w:ascii="Arial" w:hAnsi="Arial" w:cs="Arial"/>
              </w:rPr>
            </w:pPr>
            <w:r w:rsidRPr="003B25DA">
              <w:rPr>
                <w:rFonts w:ascii="Arial" w:hAnsi="Arial" w:cs="Arial"/>
              </w:rPr>
              <w:t>£10.00</w:t>
            </w:r>
          </w:p>
        </w:tc>
        <w:tc>
          <w:tcPr>
            <w:tcW w:w="3002" w:type="dxa"/>
            <w:shd w:val="clear" w:color="auto" w:fill="auto"/>
            <w:tcMar>
              <w:left w:w="53" w:type="dxa"/>
            </w:tcMar>
          </w:tcPr>
          <w:p w14:paraId="146EDACE" w14:textId="77777777" w:rsidR="00293A33" w:rsidRPr="003B25DA" w:rsidRDefault="00293A33" w:rsidP="0013382F">
            <w:pPr>
              <w:rPr>
                <w:rFonts w:ascii="Arial" w:hAnsi="Arial" w:cs="Arial"/>
              </w:rPr>
            </w:pPr>
            <w:r w:rsidRPr="003B25DA">
              <w:rPr>
                <w:rFonts w:ascii="Arial" w:hAnsi="Arial" w:cs="Arial"/>
              </w:rPr>
              <w:t>LGA 1972 s.111</w:t>
            </w:r>
          </w:p>
        </w:tc>
      </w:tr>
      <w:tr w:rsidR="00293A33" w:rsidRPr="003B25DA" w14:paraId="56EDC31E" w14:textId="77777777" w:rsidTr="00293A33">
        <w:trPr>
          <w:trHeight w:val="499"/>
        </w:trPr>
        <w:tc>
          <w:tcPr>
            <w:tcW w:w="3219" w:type="dxa"/>
            <w:shd w:val="clear" w:color="auto" w:fill="auto"/>
            <w:tcMar>
              <w:left w:w="53" w:type="dxa"/>
            </w:tcMar>
          </w:tcPr>
          <w:p w14:paraId="79D8FFA1" w14:textId="77777777" w:rsidR="00293A33" w:rsidRPr="003B25DA" w:rsidRDefault="00293A33" w:rsidP="0013382F">
            <w:pPr>
              <w:rPr>
                <w:rFonts w:ascii="Arial" w:hAnsi="Arial" w:cs="Arial"/>
              </w:rPr>
            </w:pPr>
            <w:r w:rsidRPr="003B25DA">
              <w:rPr>
                <w:rFonts w:ascii="Arial" w:hAnsi="Arial" w:cs="Arial"/>
              </w:rPr>
              <w:t>Transfer of SCC Grant</w:t>
            </w:r>
          </w:p>
        </w:tc>
        <w:tc>
          <w:tcPr>
            <w:tcW w:w="2456" w:type="dxa"/>
            <w:shd w:val="clear" w:color="auto" w:fill="auto"/>
            <w:tcMar>
              <w:left w:w="53" w:type="dxa"/>
            </w:tcMar>
          </w:tcPr>
          <w:p w14:paraId="14D3AD37" w14:textId="77777777" w:rsidR="00293A33" w:rsidRPr="003B25DA" w:rsidRDefault="00293A33" w:rsidP="0013382F">
            <w:pPr>
              <w:rPr>
                <w:rFonts w:ascii="Arial" w:hAnsi="Arial" w:cs="Arial"/>
              </w:rPr>
            </w:pPr>
            <w:r w:rsidRPr="003B25DA">
              <w:rPr>
                <w:rFonts w:ascii="Arial" w:hAnsi="Arial" w:cs="Arial"/>
              </w:rPr>
              <w:t>YVH</w:t>
            </w:r>
          </w:p>
        </w:tc>
        <w:tc>
          <w:tcPr>
            <w:tcW w:w="1227" w:type="dxa"/>
            <w:shd w:val="clear" w:color="auto" w:fill="auto"/>
            <w:tcMar>
              <w:left w:w="53" w:type="dxa"/>
            </w:tcMar>
          </w:tcPr>
          <w:p w14:paraId="17A8D5D9" w14:textId="77777777" w:rsidR="00293A33" w:rsidRPr="003B25DA" w:rsidRDefault="00293A33" w:rsidP="0013382F">
            <w:pPr>
              <w:rPr>
                <w:rFonts w:ascii="Arial" w:hAnsi="Arial" w:cs="Arial"/>
              </w:rPr>
            </w:pPr>
            <w:r w:rsidRPr="003B25DA">
              <w:rPr>
                <w:rFonts w:ascii="Arial" w:hAnsi="Arial" w:cs="Arial"/>
              </w:rPr>
              <w:t>£500.00</w:t>
            </w:r>
          </w:p>
        </w:tc>
        <w:tc>
          <w:tcPr>
            <w:tcW w:w="3002" w:type="dxa"/>
            <w:shd w:val="clear" w:color="auto" w:fill="auto"/>
            <w:tcMar>
              <w:left w:w="53" w:type="dxa"/>
            </w:tcMar>
          </w:tcPr>
          <w:p w14:paraId="4320A885" w14:textId="77777777" w:rsidR="00293A33" w:rsidRPr="003B25DA" w:rsidRDefault="00293A33" w:rsidP="0013382F">
            <w:pPr>
              <w:rPr>
                <w:rFonts w:ascii="Arial" w:hAnsi="Arial" w:cs="Arial"/>
              </w:rPr>
            </w:pPr>
            <w:r w:rsidRPr="003B25DA">
              <w:rPr>
                <w:rFonts w:ascii="Arial" w:hAnsi="Arial" w:cs="Arial"/>
              </w:rPr>
              <w:t>Local Government (</w:t>
            </w:r>
            <w:proofErr w:type="spellStart"/>
            <w:r w:rsidRPr="003B25DA">
              <w:rPr>
                <w:rFonts w:ascii="Arial" w:hAnsi="Arial" w:cs="Arial"/>
              </w:rPr>
              <w:t>Misc</w:t>
            </w:r>
            <w:proofErr w:type="spellEnd"/>
            <w:r w:rsidRPr="003B25DA">
              <w:rPr>
                <w:rFonts w:ascii="Arial" w:hAnsi="Arial" w:cs="Arial"/>
              </w:rPr>
              <w:t xml:space="preserve"> </w:t>
            </w:r>
            <w:proofErr w:type="spellStart"/>
            <w:r w:rsidRPr="003B25DA">
              <w:rPr>
                <w:rFonts w:ascii="Arial" w:hAnsi="Arial" w:cs="Arial"/>
              </w:rPr>
              <w:t>Prov</w:t>
            </w:r>
            <w:proofErr w:type="spellEnd"/>
            <w:r w:rsidRPr="003B25DA">
              <w:rPr>
                <w:rFonts w:ascii="Arial" w:hAnsi="Arial" w:cs="Arial"/>
              </w:rPr>
              <w:t>) Act 1976 s.19</w:t>
            </w:r>
          </w:p>
        </w:tc>
      </w:tr>
      <w:bookmarkEnd w:id="0"/>
    </w:tbl>
    <w:p w14:paraId="2AA04DF5" w14:textId="77777777" w:rsidR="00105C46" w:rsidRDefault="00105C46" w:rsidP="00F51339">
      <w:pPr>
        <w:spacing w:after="0" w:line="240" w:lineRule="auto"/>
        <w:rPr>
          <w:rFonts w:ascii="Arial" w:hAnsi="Arial" w:cs="Arial"/>
        </w:rPr>
      </w:pPr>
    </w:p>
    <w:p w14:paraId="184BBE61" w14:textId="77777777" w:rsidR="009C4F45" w:rsidRDefault="009C4F45" w:rsidP="00F51339">
      <w:pPr>
        <w:spacing w:after="0" w:line="240" w:lineRule="auto"/>
        <w:rPr>
          <w:rFonts w:ascii="Arial" w:hAnsi="Arial" w:cs="Arial"/>
          <w:b/>
          <w:bCs/>
        </w:rPr>
      </w:pPr>
    </w:p>
    <w:p w14:paraId="7F36E82E" w14:textId="6E887582" w:rsidR="00293A33" w:rsidRPr="00227B2D" w:rsidRDefault="00293A33" w:rsidP="00293A33">
      <w:pPr>
        <w:ind w:left="7920"/>
        <w:rPr>
          <w:rFonts w:ascii="Arial" w:hAnsi="Arial" w:cs="Arial"/>
        </w:rPr>
      </w:pPr>
      <w:r>
        <w:rPr>
          <w:rFonts w:ascii="Arial" w:hAnsi="Arial" w:cs="Arial"/>
        </w:rPr>
        <w:t>17/2023</w:t>
      </w:r>
    </w:p>
    <w:p w14:paraId="2447F3B4" w14:textId="787621E5" w:rsidR="00293A33" w:rsidRDefault="00293A33" w:rsidP="00F51339">
      <w:pPr>
        <w:spacing w:after="0" w:line="240" w:lineRule="auto"/>
        <w:rPr>
          <w:rFonts w:ascii="Arial" w:hAnsi="Arial" w:cs="Arial"/>
          <w:b/>
          <w:bCs/>
        </w:rPr>
      </w:pPr>
    </w:p>
    <w:p w14:paraId="3703885C" w14:textId="6B46DAFB" w:rsidR="00F51339" w:rsidRDefault="00F51339" w:rsidP="00F51339">
      <w:pPr>
        <w:spacing w:after="0" w:line="240" w:lineRule="auto"/>
        <w:rPr>
          <w:rFonts w:ascii="Arial" w:hAnsi="Arial" w:cs="Arial"/>
          <w:b/>
          <w:bCs/>
        </w:rPr>
      </w:pPr>
      <w:r w:rsidRPr="00F51339">
        <w:rPr>
          <w:rFonts w:ascii="Arial" w:hAnsi="Arial" w:cs="Arial"/>
          <w:b/>
          <w:bCs/>
        </w:rPr>
        <w:lastRenderedPageBreak/>
        <w:t>11. Correspondence.</w:t>
      </w:r>
    </w:p>
    <w:p w14:paraId="1968C342" w14:textId="0C1D5B64" w:rsidR="0093248D" w:rsidRDefault="0093248D" w:rsidP="0093248D">
      <w:pPr>
        <w:spacing w:after="0" w:line="240" w:lineRule="auto"/>
        <w:rPr>
          <w:rFonts w:ascii="Arial" w:hAnsi="Arial" w:cs="Arial"/>
          <w:b/>
          <w:bCs/>
        </w:rPr>
      </w:pPr>
    </w:p>
    <w:p w14:paraId="03F17203" w14:textId="36AE4A52" w:rsidR="0093248D" w:rsidRDefault="0093248D" w:rsidP="0093248D">
      <w:pPr>
        <w:spacing w:after="0" w:line="240" w:lineRule="auto"/>
        <w:rPr>
          <w:rFonts w:ascii="Arial" w:hAnsi="Arial" w:cs="Arial"/>
        </w:rPr>
      </w:pPr>
      <w:r w:rsidRPr="0093248D">
        <w:rPr>
          <w:rFonts w:ascii="Arial" w:hAnsi="Arial" w:cs="Arial"/>
        </w:rPr>
        <w:t>a)</w:t>
      </w:r>
      <w:r>
        <w:rPr>
          <w:rFonts w:ascii="Arial" w:hAnsi="Arial" w:cs="Arial"/>
        </w:rPr>
        <w:tab/>
        <w:t>It was noted that, as a result of Council decision, the Commonwealth Graves Commission had accepted its application and</w:t>
      </w:r>
      <w:r w:rsidR="008008AE">
        <w:rPr>
          <w:rFonts w:ascii="Arial" w:hAnsi="Arial" w:cs="Arial"/>
        </w:rPr>
        <w:t>, within a year,</w:t>
      </w:r>
      <w:r>
        <w:rPr>
          <w:rFonts w:ascii="Arial" w:hAnsi="Arial" w:cs="Arial"/>
        </w:rPr>
        <w:t xml:space="preserve"> </w:t>
      </w:r>
      <w:r w:rsidRPr="0093248D">
        <w:rPr>
          <w:rFonts w:ascii="Arial" w:hAnsi="Arial" w:cs="Arial"/>
        </w:rPr>
        <w:t xml:space="preserve">would </w:t>
      </w:r>
      <w:r w:rsidR="008008AE">
        <w:rPr>
          <w:rFonts w:ascii="Arial" w:hAnsi="Arial" w:cs="Arial"/>
        </w:rPr>
        <w:t>install</w:t>
      </w:r>
      <w:r w:rsidRPr="0093248D">
        <w:rPr>
          <w:rFonts w:ascii="Arial" w:hAnsi="Arial" w:cs="Arial"/>
        </w:rPr>
        <w:t xml:space="preserve"> a CWGC sign</w:t>
      </w:r>
      <w:r>
        <w:rPr>
          <w:rFonts w:ascii="Arial" w:hAnsi="Arial" w:cs="Arial"/>
          <w:b/>
          <w:bCs/>
        </w:rPr>
        <w:t xml:space="preserve"> </w:t>
      </w:r>
      <w:r w:rsidRPr="0093248D">
        <w:rPr>
          <w:rFonts w:ascii="Arial" w:hAnsi="Arial" w:cs="Arial"/>
        </w:rPr>
        <w:t xml:space="preserve">at the entrance of </w:t>
      </w:r>
      <w:proofErr w:type="spellStart"/>
      <w:r w:rsidRPr="0093248D">
        <w:rPr>
          <w:rFonts w:ascii="Arial" w:hAnsi="Arial" w:cs="Arial"/>
        </w:rPr>
        <w:t>Yoxford</w:t>
      </w:r>
      <w:proofErr w:type="spellEnd"/>
      <w:r w:rsidRPr="0093248D">
        <w:rPr>
          <w:rFonts w:ascii="Arial" w:hAnsi="Arial" w:cs="Arial"/>
        </w:rPr>
        <w:t xml:space="preserve"> Cemetery.</w:t>
      </w:r>
    </w:p>
    <w:p w14:paraId="501E805B" w14:textId="77777777" w:rsidR="0093248D" w:rsidRDefault="0093248D" w:rsidP="0093248D">
      <w:pPr>
        <w:spacing w:after="0" w:line="240" w:lineRule="auto"/>
        <w:rPr>
          <w:rFonts w:ascii="Arial" w:hAnsi="Arial" w:cs="Arial"/>
        </w:rPr>
      </w:pPr>
    </w:p>
    <w:p w14:paraId="7E310B13" w14:textId="2EB3738A" w:rsidR="0093248D" w:rsidRPr="00805A3F" w:rsidRDefault="0093248D" w:rsidP="0093248D">
      <w:pPr>
        <w:pStyle w:val="ListParagraph"/>
        <w:ind w:left="0"/>
        <w:rPr>
          <w:rFonts w:ascii="Arial" w:hAnsi="Arial" w:cs="Arial"/>
          <w:bCs/>
          <w:color w:val="FF0000"/>
        </w:rPr>
      </w:pPr>
      <w:r>
        <w:rPr>
          <w:rFonts w:ascii="Arial" w:hAnsi="Arial" w:cs="Arial"/>
          <w:b/>
        </w:rPr>
        <w:t>12.</w:t>
      </w:r>
      <w:r>
        <w:rPr>
          <w:rFonts w:ascii="Arial" w:hAnsi="Arial" w:cs="Arial"/>
          <w:b/>
        </w:rPr>
        <w:tab/>
        <w:t xml:space="preserve">Items for the Next Agenda </w:t>
      </w:r>
      <w:r>
        <w:rPr>
          <w:rFonts w:ascii="Arial" w:hAnsi="Arial" w:cs="Arial"/>
          <w:bCs/>
        </w:rPr>
        <w:t>–</w:t>
      </w:r>
      <w:r w:rsidRPr="0093248D">
        <w:rPr>
          <w:rFonts w:ascii="Arial" w:hAnsi="Arial" w:cs="Arial"/>
          <w:bCs/>
        </w:rPr>
        <w:t xml:space="preserve"> none</w:t>
      </w:r>
      <w:r>
        <w:rPr>
          <w:rFonts w:ascii="Arial" w:hAnsi="Arial" w:cs="Arial"/>
          <w:bCs/>
        </w:rPr>
        <w:t xml:space="preserve"> offered.</w:t>
      </w:r>
    </w:p>
    <w:p w14:paraId="3A82C317" w14:textId="77777777" w:rsidR="0093248D" w:rsidRDefault="0093248D" w:rsidP="0093248D">
      <w:pPr>
        <w:pStyle w:val="ListParagraph"/>
        <w:rPr>
          <w:rFonts w:ascii="Arial" w:hAnsi="Arial" w:cs="Arial"/>
          <w:b/>
        </w:rPr>
      </w:pPr>
    </w:p>
    <w:p w14:paraId="458309DE" w14:textId="77777777" w:rsidR="0093248D" w:rsidRPr="008E0A22" w:rsidRDefault="0093248D" w:rsidP="0093248D">
      <w:pPr>
        <w:pStyle w:val="ListParagraph"/>
        <w:ind w:left="0"/>
        <w:rPr>
          <w:bCs/>
          <w:color w:val="FF0000"/>
        </w:rPr>
      </w:pPr>
      <w:r>
        <w:rPr>
          <w:rFonts w:ascii="Arial" w:hAnsi="Arial" w:cs="Arial"/>
          <w:b/>
        </w:rPr>
        <w:t>13.</w:t>
      </w:r>
      <w:r>
        <w:rPr>
          <w:rFonts w:ascii="Arial" w:hAnsi="Arial" w:cs="Arial"/>
          <w:b/>
        </w:rPr>
        <w:tab/>
        <w:t>Next Meeting</w:t>
      </w:r>
    </w:p>
    <w:p w14:paraId="4F1E728C" w14:textId="53BD2F59" w:rsidR="0093248D" w:rsidRDefault="0093248D" w:rsidP="0093248D">
      <w:pPr>
        <w:ind w:left="720" w:hanging="720"/>
        <w:rPr>
          <w:rFonts w:ascii="Arial" w:hAnsi="Arial" w:cs="Arial"/>
        </w:rPr>
      </w:pPr>
      <w:r>
        <w:rPr>
          <w:rFonts w:ascii="Arial" w:hAnsi="Arial" w:cs="Arial"/>
        </w:rPr>
        <w:t>a)</w:t>
      </w:r>
      <w:r>
        <w:rPr>
          <w:rFonts w:ascii="Arial" w:hAnsi="Arial" w:cs="Arial"/>
        </w:rPr>
        <w:tab/>
        <w:t>T</w:t>
      </w:r>
      <w:r w:rsidRPr="00934270">
        <w:rPr>
          <w:rFonts w:ascii="Arial" w:hAnsi="Arial" w:cs="Arial"/>
        </w:rPr>
        <w:t xml:space="preserve">he date and time of the Annual Meeting of the Parish Council </w:t>
      </w:r>
      <w:r>
        <w:rPr>
          <w:rFonts w:ascii="Arial" w:hAnsi="Arial" w:cs="Arial"/>
        </w:rPr>
        <w:t>was confirmed as</w:t>
      </w:r>
      <w:r w:rsidRPr="00934270">
        <w:rPr>
          <w:rFonts w:ascii="Arial" w:hAnsi="Arial" w:cs="Arial"/>
        </w:rPr>
        <w:t xml:space="preserve"> </w:t>
      </w:r>
      <w:r w:rsidRPr="0093248D">
        <w:rPr>
          <w:rFonts w:ascii="Arial" w:hAnsi="Arial" w:cs="Arial"/>
          <w:b/>
          <w:bCs/>
        </w:rPr>
        <w:t>Thursday 11</w:t>
      </w:r>
      <w:r w:rsidRPr="0093248D">
        <w:rPr>
          <w:rFonts w:ascii="Arial" w:hAnsi="Arial" w:cs="Arial"/>
          <w:b/>
          <w:bCs/>
          <w:vertAlign w:val="superscript"/>
        </w:rPr>
        <w:t>th</w:t>
      </w:r>
      <w:r w:rsidRPr="0093248D">
        <w:rPr>
          <w:rFonts w:ascii="Arial" w:hAnsi="Arial" w:cs="Arial"/>
          <w:b/>
          <w:bCs/>
        </w:rPr>
        <w:t xml:space="preserve"> May 2023 at 7:00 pm</w:t>
      </w:r>
      <w:r w:rsidRPr="00934270">
        <w:rPr>
          <w:rFonts w:ascii="Arial" w:hAnsi="Arial" w:cs="Arial"/>
        </w:rPr>
        <w:t>.</w:t>
      </w:r>
    </w:p>
    <w:p w14:paraId="5338BD8D" w14:textId="29DEC9B9" w:rsidR="0093248D" w:rsidRDefault="0093248D" w:rsidP="0093248D">
      <w:pPr>
        <w:ind w:left="720" w:hanging="720"/>
        <w:rPr>
          <w:rFonts w:ascii="Arial" w:hAnsi="Arial" w:cs="Arial"/>
        </w:rPr>
      </w:pPr>
      <w:r>
        <w:rPr>
          <w:rFonts w:ascii="Arial" w:hAnsi="Arial" w:cs="Arial"/>
        </w:rPr>
        <w:t xml:space="preserve">b) </w:t>
      </w:r>
      <w:r>
        <w:rPr>
          <w:rFonts w:ascii="Arial" w:hAnsi="Arial" w:cs="Arial"/>
        </w:rPr>
        <w:tab/>
        <w:t xml:space="preserve">Questions for the Chair – none. </w:t>
      </w:r>
    </w:p>
    <w:p w14:paraId="6D3CE046" w14:textId="4A9F6910" w:rsidR="00293A33" w:rsidRDefault="0093248D" w:rsidP="00293A33">
      <w:pPr>
        <w:spacing w:after="0"/>
        <w:rPr>
          <w:rFonts w:ascii="Arial" w:hAnsi="Arial" w:cs="Arial"/>
        </w:rPr>
      </w:pPr>
      <w:r>
        <w:rPr>
          <w:rFonts w:ascii="Arial" w:hAnsi="Arial" w:cs="Arial"/>
        </w:rPr>
        <w:t>b)</w:t>
      </w:r>
      <w:r>
        <w:rPr>
          <w:rFonts w:ascii="Arial" w:hAnsi="Arial" w:cs="Arial"/>
        </w:rPr>
        <w:tab/>
        <w:t>Arrangements for the Annual Parish Meeting (APM) scheduled for Thursday 1</w:t>
      </w:r>
      <w:r w:rsidRPr="00FE63BD">
        <w:rPr>
          <w:rFonts w:ascii="Arial" w:hAnsi="Arial" w:cs="Arial"/>
          <w:vertAlign w:val="superscript"/>
        </w:rPr>
        <w:t>st</w:t>
      </w:r>
      <w:r>
        <w:rPr>
          <w:rFonts w:ascii="Arial" w:hAnsi="Arial" w:cs="Arial"/>
        </w:rPr>
        <w:t xml:space="preserve"> June 2023 were discussed. Cllr. Russell Pearce summarised previous years’ meeting formats and the lack of engagement by the public. He went on to share that the previous clerk</w:t>
      </w:r>
      <w:r w:rsidR="00293A33">
        <w:rPr>
          <w:rFonts w:ascii="Arial" w:hAnsi="Arial" w:cs="Arial"/>
        </w:rPr>
        <w:t xml:space="preserve"> </w:t>
      </w:r>
      <w:r>
        <w:rPr>
          <w:rFonts w:ascii="Arial" w:hAnsi="Arial" w:cs="Arial"/>
        </w:rPr>
        <w:t xml:space="preserve">had suggested that a more </w:t>
      </w:r>
      <w:r w:rsidR="00293A33">
        <w:rPr>
          <w:rFonts w:ascii="Arial" w:hAnsi="Arial" w:cs="Arial"/>
        </w:rPr>
        <w:t>in</w:t>
      </w:r>
      <w:r>
        <w:rPr>
          <w:rFonts w:ascii="Arial" w:hAnsi="Arial" w:cs="Arial"/>
        </w:rPr>
        <w:t xml:space="preserve">formal approach might be more successful. This could include the inviting of local groups to attend and present a stall, refreshments and a general showcasing of what the Council </w:t>
      </w:r>
      <w:r w:rsidR="00F22FCB">
        <w:rPr>
          <w:rFonts w:ascii="Arial" w:hAnsi="Arial" w:cs="Arial"/>
        </w:rPr>
        <w:t xml:space="preserve">and the community </w:t>
      </w:r>
      <w:r>
        <w:rPr>
          <w:rFonts w:ascii="Arial" w:hAnsi="Arial" w:cs="Arial"/>
        </w:rPr>
        <w:t xml:space="preserve">do. It was suggested that this approach might also support groups to raise their visibility and increase recruitment of new members. </w:t>
      </w:r>
    </w:p>
    <w:p w14:paraId="5E1D4A16" w14:textId="350DCB4C" w:rsidR="0093248D" w:rsidRDefault="0093248D" w:rsidP="00293A33">
      <w:pPr>
        <w:spacing w:after="0"/>
        <w:rPr>
          <w:rFonts w:ascii="Arial" w:hAnsi="Arial" w:cs="Arial"/>
          <w:b/>
          <w:bCs/>
          <w:color w:val="FF0000"/>
        </w:rPr>
      </w:pPr>
      <w:r w:rsidRPr="0093248D">
        <w:rPr>
          <w:rFonts w:ascii="Arial" w:hAnsi="Arial" w:cs="Arial"/>
          <w:b/>
          <w:bCs/>
          <w:color w:val="FF0000"/>
        </w:rPr>
        <w:t>ACTION: Cllr. Laura Greenberg and the Clerk to invite the public, groups and clubs to the APM.</w:t>
      </w:r>
    </w:p>
    <w:p w14:paraId="3B68E7D2" w14:textId="77777777" w:rsidR="0093248D" w:rsidRDefault="0093248D" w:rsidP="0093248D">
      <w:pPr>
        <w:rPr>
          <w:rFonts w:ascii="Arial" w:hAnsi="Arial" w:cs="Arial"/>
          <w:b/>
          <w:bCs/>
          <w:color w:val="FF0000"/>
        </w:rPr>
      </w:pPr>
    </w:p>
    <w:p w14:paraId="7C856C15" w14:textId="0A41D5F9" w:rsidR="0093248D" w:rsidRDefault="0093248D" w:rsidP="0093248D">
      <w:pPr>
        <w:rPr>
          <w:rFonts w:ascii="Arial" w:hAnsi="Arial" w:cs="Arial"/>
        </w:rPr>
      </w:pPr>
      <w:r>
        <w:rPr>
          <w:rFonts w:ascii="Arial" w:hAnsi="Arial" w:cs="Arial"/>
        </w:rPr>
        <w:t>The Meeting closed at 8.17pm.</w:t>
      </w:r>
    </w:p>
    <w:p w14:paraId="42ECF0F4" w14:textId="77777777" w:rsidR="00293A33" w:rsidRDefault="00293A33" w:rsidP="00C37256">
      <w:pPr>
        <w:ind w:left="7920"/>
        <w:rPr>
          <w:rFonts w:ascii="Arial" w:hAnsi="Arial" w:cs="Arial"/>
        </w:rPr>
      </w:pPr>
    </w:p>
    <w:p w14:paraId="5994630A" w14:textId="77777777" w:rsidR="00293A33" w:rsidRDefault="00293A33" w:rsidP="00C37256">
      <w:pPr>
        <w:ind w:left="7920"/>
        <w:rPr>
          <w:rFonts w:ascii="Arial" w:hAnsi="Arial" w:cs="Arial"/>
        </w:rPr>
      </w:pPr>
    </w:p>
    <w:p w14:paraId="4F40EDD8" w14:textId="77777777" w:rsidR="00293A33" w:rsidRDefault="00293A33" w:rsidP="00C37256">
      <w:pPr>
        <w:ind w:left="7920"/>
        <w:rPr>
          <w:rFonts w:ascii="Arial" w:hAnsi="Arial" w:cs="Arial"/>
        </w:rPr>
      </w:pPr>
    </w:p>
    <w:p w14:paraId="2F8395F2" w14:textId="77777777" w:rsidR="00293A33" w:rsidRDefault="00293A33" w:rsidP="00C37256">
      <w:pPr>
        <w:ind w:left="7920"/>
        <w:rPr>
          <w:rFonts w:ascii="Arial" w:hAnsi="Arial" w:cs="Arial"/>
        </w:rPr>
      </w:pPr>
    </w:p>
    <w:p w14:paraId="63F6AB6A" w14:textId="77777777" w:rsidR="00293A33" w:rsidRDefault="00293A33" w:rsidP="00C37256">
      <w:pPr>
        <w:ind w:left="7920"/>
        <w:rPr>
          <w:rFonts w:ascii="Arial" w:hAnsi="Arial" w:cs="Arial"/>
        </w:rPr>
      </w:pPr>
    </w:p>
    <w:p w14:paraId="683DC168" w14:textId="77777777" w:rsidR="00293A33" w:rsidRDefault="00293A33" w:rsidP="00C37256">
      <w:pPr>
        <w:ind w:left="7920"/>
        <w:rPr>
          <w:rFonts w:ascii="Arial" w:hAnsi="Arial" w:cs="Arial"/>
        </w:rPr>
      </w:pPr>
    </w:p>
    <w:p w14:paraId="1C345E34" w14:textId="77777777" w:rsidR="00293A33" w:rsidRDefault="00293A33" w:rsidP="00C37256">
      <w:pPr>
        <w:ind w:left="7920"/>
        <w:rPr>
          <w:rFonts w:ascii="Arial" w:hAnsi="Arial" w:cs="Arial"/>
        </w:rPr>
      </w:pPr>
    </w:p>
    <w:p w14:paraId="6E8207C6" w14:textId="77777777" w:rsidR="00293A33" w:rsidRDefault="00293A33" w:rsidP="00C37256">
      <w:pPr>
        <w:ind w:left="7920"/>
        <w:rPr>
          <w:rFonts w:ascii="Arial" w:hAnsi="Arial" w:cs="Arial"/>
        </w:rPr>
      </w:pPr>
    </w:p>
    <w:p w14:paraId="478E70DD" w14:textId="77777777" w:rsidR="00293A33" w:rsidRDefault="00293A33" w:rsidP="00C37256">
      <w:pPr>
        <w:ind w:left="7920"/>
        <w:rPr>
          <w:rFonts w:ascii="Arial" w:hAnsi="Arial" w:cs="Arial"/>
        </w:rPr>
      </w:pPr>
    </w:p>
    <w:p w14:paraId="376DAA87" w14:textId="77777777" w:rsidR="00293A33" w:rsidRDefault="00293A33" w:rsidP="00C37256">
      <w:pPr>
        <w:ind w:left="7920"/>
        <w:rPr>
          <w:rFonts w:ascii="Arial" w:hAnsi="Arial" w:cs="Arial"/>
        </w:rPr>
      </w:pPr>
    </w:p>
    <w:p w14:paraId="2F5A5E33" w14:textId="77777777" w:rsidR="00293A33" w:rsidRDefault="00293A33" w:rsidP="00C37256">
      <w:pPr>
        <w:ind w:left="7920"/>
        <w:rPr>
          <w:rFonts w:ascii="Arial" w:hAnsi="Arial" w:cs="Arial"/>
        </w:rPr>
      </w:pPr>
    </w:p>
    <w:p w14:paraId="017B3444" w14:textId="77777777" w:rsidR="00293A33" w:rsidRDefault="00293A33" w:rsidP="00C37256">
      <w:pPr>
        <w:ind w:left="7920"/>
        <w:rPr>
          <w:rFonts w:ascii="Arial" w:hAnsi="Arial" w:cs="Arial"/>
        </w:rPr>
      </w:pPr>
    </w:p>
    <w:p w14:paraId="4508AB1D" w14:textId="77777777" w:rsidR="00293A33" w:rsidRDefault="00293A33" w:rsidP="00C37256">
      <w:pPr>
        <w:ind w:left="7920"/>
        <w:rPr>
          <w:rFonts w:ascii="Arial" w:hAnsi="Arial" w:cs="Arial"/>
        </w:rPr>
      </w:pPr>
    </w:p>
    <w:p w14:paraId="2E774EAB" w14:textId="77777777" w:rsidR="00293A33" w:rsidRDefault="00293A33" w:rsidP="00C37256">
      <w:pPr>
        <w:ind w:left="7920"/>
        <w:rPr>
          <w:rFonts w:ascii="Arial" w:hAnsi="Arial" w:cs="Arial"/>
        </w:rPr>
      </w:pPr>
    </w:p>
    <w:p w14:paraId="30D7AE88" w14:textId="3211B549" w:rsidR="00227B2D" w:rsidRDefault="00A06A04" w:rsidP="00C37256">
      <w:pPr>
        <w:ind w:left="7920"/>
        <w:rPr>
          <w:rFonts w:ascii="Arial" w:hAnsi="Arial" w:cs="Arial"/>
        </w:rPr>
      </w:pPr>
      <w:r>
        <w:rPr>
          <w:rFonts w:ascii="Arial" w:hAnsi="Arial" w:cs="Arial"/>
        </w:rPr>
        <w:t>1</w:t>
      </w:r>
      <w:r w:rsidR="00293A33">
        <w:rPr>
          <w:rFonts w:ascii="Arial" w:hAnsi="Arial" w:cs="Arial"/>
        </w:rPr>
        <w:t>8</w:t>
      </w:r>
      <w:r>
        <w:rPr>
          <w:rFonts w:ascii="Arial" w:hAnsi="Arial" w:cs="Arial"/>
        </w:rPr>
        <w:t>/2023</w:t>
      </w:r>
    </w:p>
    <w:p w14:paraId="5189297C" w14:textId="77777777" w:rsidR="008008AE" w:rsidRDefault="008008AE" w:rsidP="008008AE">
      <w:pPr>
        <w:spacing w:after="0" w:line="240" w:lineRule="auto"/>
        <w:rPr>
          <w:rFonts w:ascii="Arial" w:hAnsi="Arial" w:cs="Arial"/>
          <w:u w:val="single"/>
        </w:rPr>
      </w:pPr>
      <w:r w:rsidRPr="00EE1F07">
        <w:rPr>
          <w:rFonts w:ascii="Arial" w:hAnsi="Arial" w:cs="Arial"/>
          <w:b/>
        </w:rPr>
        <w:lastRenderedPageBreak/>
        <w:t>Correspondence – March 2023</w:t>
      </w:r>
      <w:r w:rsidRPr="00EE1F07">
        <w:rPr>
          <w:rFonts w:ascii="Arial" w:hAnsi="Arial" w:cs="Arial"/>
          <w:b/>
        </w:rPr>
        <w:br/>
      </w:r>
      <w:r w:rsidRPr="00EE1F07">
        <w:rPr>
          <w:rFonts w:ascii="Arial" w:hAnsi="Arial" w:cs="Arial"/>
        </w:rPr>
        <w:br/>
      </w:r>
      <w:r w:rsidRPr="00EE1F07">
        <w:rPr>
          <w:rFonts w:ascii="Arial" w:hAnsi="Arial" w:cs="Arial"/>
          <w:u w:val="single"/>
        </w:rPr>
        <w:t>Suffolk Association of Local Councils</w:t>
      </w:r>
    </w:p>
    <w:p w14:paraId="160953BD" w14:textId="77777777" w:rsidR="008008AE" w:rsidRPr="00EE1F07" w:rsidRDefault="008008AE" w:rsidP="008008AE">
      <w:pPr>
        <w:spacing w:after="0" w:line="240" w:lineRule="auto"/>
        <w:rPr>
          <w:rFonts w:ascii="Arial" w:hAnsi="Arial" w:cs="Arial"/>
        </w:rPr>
      </w:pPr>
    </w:p>
    <w:p w14:paraId="7EDE3D64" w14:textId="77777777" w:rsidR="008008AE" w:rsidRDefault="008008AE" w:rsidP="008008AE">
      <w:pPr>
        <w:pStyle w:val="ListParagraph"/>
        <w:numPr>
          <w:ilvl w:val="0"/>
          <w:numId w:val="15"/>
        </w:numPr>
        <w:suppressAutoHyphens/>
        <w:spacing w:after="0" w:line="240" w:lineRule="auto"/>
        <w:rPr>
          <w:rFonts w:ascii="Arial" w:hAnsi="Arial" w:cs="Arial"/>
        </w:rPr>
      </w:pPr>
      <w:r w:rsidRPr="00EE1F07">
        <w:rPr>
          <w:rFonts w:ascii="Arial" w:hAnsi="Arial" w:cs="Arial"/>
        </w:rPr>
        <w:t>E-bulletins (incl. training). 20/21</w:t>
      </w:r>
      <w:r>
        <w:rPr>
          <w:rFonts w:ascii="Arial" w:hAnsi="Arial" w:cs="Arial"/>
        </w:rPr>
        <w:t>/28</w:t>
      </w:r>
      <w:r w:rsidRPr="00EE1F07">
        <w:rPr>
          <w:rFonts w:ascii="Arial" w:hAnsi="Arial" w:cs="Arial"/>
        </w:rPr>
        <w:t xml:space="preserve"> March 2023</w:t>
      </w:r>
    </w:p>
    <w:p w14:paraId="2EE62D53" w14:textId="77777777" w:rsidR="008008AE" w:rsidRPr="00EE1F07" w:rsidRDefault="008008AE" w:rsidP="008008AE">
      <w:pPr>
        <w:pStyle w:val="ListParagraph"/>
        <w:numPr>
          <w:ilvl w:val="0"/>
          <w:numId w:val="15"/>
        </w:numPr>
        <w:suppressAutoHyphens/>
        <w:spacing w:after="0" w:line="240" w:lineRule="auto"/>
        <w:rPr>
          <w:rFonts w:ascii="Arial" w:hAnsi="Arial" w:cs="Arial"/>
        </w:rPr>
      </w:pPr>
      <w:r w:rsidRPr="00EE1F07">
        <w:rPr>
          <w:rFonts w:ascii="Arial" w:hAnsi="Arial" w:cs="Arial"/>
          <w:color w:val="000000"/>
        </w:rPr>
        <w:t>Nationally Strategic Infrastructure Projects (NSIPs) invite to join SALC Focus Group. 7 March 2023</w:t>
      </w:r>
    </w:p>
    <w:p w14:paraId="4F6596B4" w14:textId="77777777" w:rsidR="008008AE" w:rsidRPr="00EE1F07" w:rsidRDefault="008008AE" w:rsidP="008008AE">
      <w:pPr>
        <w:pStyle w:val="ListParagraph"/>
        <w:numPr>
          <w:ilvl w:val="0"/>
          <w:numId w:val="15"/>
        </w:numPr>
        <w:suppressAutoHyphens/>
        <w:spacing w:after="0" w:line="240" w:lineRule="auto"/>
        <w:rPr>
          <w:rFonts w:ascii="Arial" w:hAnsi="Arial" w:cs="Arial"/>
        </w:rPr>
      </w:pPr>
      <w:r w:rsidRPr="00EE1F07">
        <w:rPr>
          <w:rFonts w:ascii="Arial" w:hAnsi="Arial" w:cs="Arial"/>
          <w:color w:val="000000"/>
        </w:rPr>
        <w:t>The Local Councillor 23 March 2023</w:t>
      </w:r>
    </w:p>
    <w:p w14:paraId="07535129" w14:textId="77777777" w:rsidR="008008AE" w:rsidRDefault="008008AE" w:rsidP="008008AE">
      <w:pPr>
        <w:spacing w:after="0" w:line="240" w:lineRule="auto"/>
        <w:rPr>
          <w:rFonts w:ascii="Arial" w:hAnsi="Arial" w:cs="Arial"/>
        </w:rPr>
      </w:pPr>
    </w:p>
    <w:p w14:paraId="225D363D" w14:textId="77777777" w:rsidR="008008AE" w:rsidRPr="00EE1F07" w:rsidRDefault="008008AE" w:rsidP="008008AE">
      <w:pPr>
        <w:spacing w:after="0" w:line="240" w:lineRule="auto"/>
        <w:rPr>
          <w:rFonts w:ascii="Arial" w:hAnsi="Arial" w:cs="Arial"/>
        </w:rPr>
      </w:pPr>
    </w:p>
    <w:p w14:paraId="6CF6794E" w14:textId="77777777" w:rsidR="008008AE" w:rsidRDefault="008008AE" w:rsidP="008008AE">
      <w:pPr>
        <w:spacing w:after="0" w:line="240" w:lineRule="auto"/>
        <w:rPr>
          <w:rFonts w:ascii="Arial" w:hAnsi="Arial" w:cs="Arial"/>
          <w:u w:val="single"/>
        </w:rPr>
      </w:pPr>
      <w:r w:rsidRPr="00EE1F07">
        <w:rPr>
          <w:rFonts w:ascii="Arial" w:hAnsi="Arial" w:cs="Arial"/>
          <w:u w:val="single"/>
        </w:rPr>
        <w:t>Suffolk County Council</w:t>
      </w:r>
    </w:p>
    <w:p w14:paraId="4698998D" w14:textId="77777777" w:rsidR="008008AE" w:rsidRPr="00EE1F07" w:rsidRDefault="008008AE" w:rsidP="008008AE">
      <w:pPr>
        <w:spacing w:after="0" w:line="240" w:lineRule="auto"/>
        <w:rPr>
          <w:rFonts w:ascii="Arial" w:hAnsi="Arial" w:cs="Arial"/>
          <w:u w:val="single"/>
        </w:rPr>
      </w:pPr>
    </w:p>
    <w:p w14:paraId="67478592" w14:textId="77777777" w:rsidR="008008AE" w:rsidRDefault="008008AE" w:rsidP="008008AE">
      <w:pPr>
        <w:pStyle w:val="ListParagraph"/>
        <w:numPr>
          <w:ilvl w:val="0"/>
          <w:numId w:val="14"/>
        </w:numPr>
        <w:suppressAutoHyphens/>
        <w:spacing w:after="0" w:line="240" w:lineRule="auto"/>
        <w:rPr>
          <w:rFonts w:ascii="Arial" w:hAnsi="Arial" w:cs="Arial"/>
          <w:color w:val="222222"/>
          <w:shd w:val="clear" w:color="auto" w:fill="FFFFFF"/>
        </w:rPr>
      </w:pPr>
      <w:bookmarkStart w:id="1" w:name="m_-8311641467645914896__Hlk30169974"/>
      <w:r w:rsidRPr="00EE1F07">
        <w:rPr>
          <w:rFonts w:ascii="Arial" w:hAnsi="Arial" w:cs="Arial"/>
        </w:rPr>
        <w:t xml:space="preserve">Suffolk LA with </w:t>
      </w:r>
      <w:r w:rsidRPr="00EE1F07">
        <w:rPr>
          <w:rFonts w:ascii="Arial" w:hAnsi="Arial" w:cs="Arial"/>
          <w:color w:val="222222"/>
          <w:shd w:val="clear" w:color="auto" w:fill="FFFFFF"/>
        </w:rPr>
        <w:t>Community Energy South</w:t>
      </w:r>
      <w:bookmarkEnd w:id="1"/>
      <w:r w:rsidRPr="00EE1F07">
        <w:rPr>
          <w:rFonts w:ascii="Arial" w:hAnsi="Arial" w:cs="Arial"/>
          <w:color w:val="222222"/>
          <w:shd w:val="clear" w:color="auto" w:fill="FFFFFF"/>
        </w:rPr>
        <w:t>: support for the development of community led renewable energy projects throughout Suffolk. 23 March 2023 Invitation to attend Engagement Event (online) 15 March 2023</w:t>
      </w:r>
    </w:p>
    <w:p w14:paraId="3DDC1997" w14:textId="77777777" w:rsidR="008008AE" w:rsidRPr="00EE1F07" w:rsidRDefault="008008AE" w:rsidP="008008AE">
      <w:pPr>
        <w:pStyle w:val="ListParagraph"/>
        <w:numPr>
          <w:ilvl w:val="0"/>
          <w:numId w:val="14"/>
        </w:numPr>
        <w:suppressAutoHyphens/>
        <w:spacing w:after="0" w:line="240" w:lineRule="auto"/>
        <w:rPr>
          <w:rFonts w:ascii="Arial" w:hAnsi="Arial" w:cs="Arial"/>
          <w:color w:val="222222"/>
          <w:shd w:val="clear" w:color="auto" w:fill="FFFFFF"/>
        </w:rPr>
      </w:pPr>
      <w:r>
        <w:rPr>
          <w:rFonts w:ascii="Arial" w:hAnsi="Arial" w:cs="Arial"/>
          <w:color w:val="222222"/>
          <w:shd w:val="clear" w:color="auto" w:fill="FFFFFF"/>
        </w:rPr>
        <w:t>Suffolk Climate Change Partnership 23 March 2023 re feedback Thermal Imaging Project</w:t>
      </w:r>
    </w:p>
    <w:p w14:paraId="3FCE90BE" w14:textId="77777777" w:rsidR="008008AE" w:rsidRPr="00EE1F07" w:rsidRDefault="008008AE" w:rsidP="008008AE">
      <w:pPr>
        <w:pStyle w:val="ListParagraph"/>
        <w:spacing w:after="0" w:line="240" w:lineRule="auto"/>
        <w:ind w:left="1080"/>
        <w:rPr>
          <w:rFonts w:ascii="Arial" w:hAnsi="Arial" w:cs="Arial"/>
        </w:rPr>
      </w:pPr>
    </w:p>
    <w:p w14:paraId="7293AF86" w14:textId="77777777" w:rsidR="008008AE" w:rsidRDefault="008008AE" w:rsidP="008008AE">
      <w:pPr>
        <w:spacing w:after="0" w:line="240" w:lineRule="auto"/>
        <w:rPr>
          <w:rFonts w:ascii="Arial" w:hAnsi="Arial" w:cs="Arial"/>
          <w:u w:val="single"/>
        </w:rPr>
      </w:pPr>
      <w:r w:rsidRPr="00EE1F07">
        <w:rPr>
          <w:rFonts w:ascii="Arial" w:hAnsi="Arial" w:cs="Arial"/>
          <w:u w:val="single"/>
        </w:rPr>
        <w:t>East Suffolk Council</w:t>
      </w:r>
    </w:p>
    <w:p w14:paraId="26C1941A" w14:textId="77777777" w:rsidR="008008AE" w:rsidRPr="003136E4" w:rsidRDefault="008008AE" w:rsidP="008008AE">
      <w:pPr>
        <w:spacing w:after="0" w:line="240" w:lineRule="auto"/>
        <w:rPr>
          <w:rFonts w:ascii="Arial" w:hAnsi="Arial" w:cs="Arial"/>
          <w:u w:val="single"/>
        </w:rPr>
      </w:pPr>
    </w:p>
    <w:p w14:paraId="6B5B7CFD" w14:textId="77777777" w:rsidR="008008AE" w:rsidRPr="003136E4" w:rsidRDefault="008008AE" w:rsidP="008008AE">
      <w:pPr>
        <w:pStyle w:val="ListParagraph"/>
        <w:numPr>
          <w:ilvl w:val="0"/>
          <w:numId w:val="16"/>
        </w:numPr>
        <w:suppressAutoHyphens/>
        <w:spacing w:after="0" w:line="240" w:lineRule="auto"/>
        <w:rPr>
          <w:rFonts w:ascii="Arial" w:hAnsi="Arial" w:cs="Arial"/>
        </w:rPr>
      </w:pPr>
      <w:r w:rsidRPr="003136E4">
        <w:rPr>
          <w:rFonts w:ascii="Arial" w:hAnsi="Arial" w:cs="Arial"/>
        </w:rPr>
        <w:t>Local Council Network News. 20 March 2023</w:t>
      </w:r>
    </w:p>
    <w:p w14:paraId="2FD6E40E" w14:textId="77777777" w:rsidR="008008AE" w:rsidRPr="003136E4" w:rsidRDefault="008008AE" w:rsidP="008008AE">
      <w:pPr>
        <w:pStyle w:val="ListParagraph"/>
        <w:numPr>
          <w:ilvl w:val="0"/>
          <w:numId w:val="16"/>
        </w:numPr>
        <w:suppressAutoHyphens/>
        <w:spacing w:after="0" w:line="240" w:lineRule="auto"/>
        <w:rPr>
          <w:rFonts w:ascii="Arial" w:hAnsi="Arial" w:cs="Arial"/>
        </w:rPr>
      </w:pPr>
      <w:r w:rsidRPr="003136E4">
        <w:rPr>
          <w:rFonts w:ascii="Arial" w:hAnsi="Arial" w:cs="Arial"/>
        </w:rPr>
        <w:t xml:space="preserve">Planning Applications Updates: Construction of a two storey extension - Riverside Cottage High Street </w:t>
      </w:r>
      <w:proofErr w:type="spellStart"/>
      <w:r w:rsidRPr="003136E4">
        <w:rPr>
          <w:rFonts w:ascii="Arial" w:hAnsi="Arial" w:cs="Arial"/>
        </w:rPr>
        <w:t>Yoxford</w:t>
      </w:r>
      <w:proofErr w:type="spellEnd"/>
      <w:r w:rsidRPr="003136E4">
        <w:rPr>
          <w:rFonts w:ascii="Arial" w:hAnsi="Arial" w:cs="Arial"/>
        </w:rPr>
        <w:t xml:space="preserve">, </w:t>
      </w:r>
      <w:proofErr w:type="spellStart"/>
      <w:r w:rsidRPr="003136E4">
        <w:rPr>
          <w:rFonts w:ascii="Arial" w:hAnsi="Arial" w:cs="Arial"/>
        </w:rPr>
        <w:t>Saxmundham</w:t>
      </w:r>
      <w:proofErr w:type="spellEnd"/>
      <w:r w:rsidRPr="003136E4">
        <w:rPr>
          <w:rFonts w:ascii="Arial" w:hAnsi="Arial" w:cs="Arial"/>
        </w:rPr>
        <w:t xml:space="preserve"> Suffolk IP17 3HP. Application: permitted. 18 March 2023</w:t>
      </w:r>
    </w:p>
    <w:p w14:paraId="61F7C786" w14:textId="77777777" w:rsidR="008008AE" w:rsidRPr="00EE1F07" w:rsidRDefault="008008AE" w:rsidP="008008AE">
      <w:pPr>
        <w:spacing w:after="0" w:line="240" w:lineRule="auto"/>
        <w:rPr>
          <w:rFonts w:ascii="Arial" w:hAnsi="Arial" w:cs="Arial"/>
        </w:rPr>
      </w:pPr>
    </w:p>
    <w:p w14:paraId="79AE42BB" w14:textId="77777777" w:rsidR="008008AE" w:rsidRDefault="008008AE" w:rsidP="008008AE">
      <w:pPr>
        <w:spacing w:after="0" w:line="240" w:lineRule="auto"/>
        <w:rPr>
          <w:rFonts w:ascii="Arial" w:hAnsi="Arial" w:cs="Arial"/>
          <w:u w:val="single"/>
        </w:rPr>
      </w:pPr>
      <w:r w:rsidRPr="00EE1F07">
        <w:rPr>
          <w:rFonts w:ascii="Arial" w:hAnsi="Arial" w:cs="Arial"/>
          <w:u w:val="single"/>
        </w:rPr>
        <w:t>Suffolk Constabulary</w:t>
      </w:r>
    </w:p>
    <w:p w14:paraId="2D430515" w14:textId="77777777" w:rsidR="008008AE" w:rsidRPr="00EE1F07" w:rsidRDefault="008008AE" w:rsidP="008008AE">
      <w:pPr>
        <w:spacing w:after="0" w:line="240" w:lineRule="auto"/>
        <w:rPr>
          <w:rFonts w:ascii="Arial" w:hAnsi="Arial" w:cs="Arial"/>
          <w:u w:val="single"/>
        </w:rPr>
      </w:pPr>
    </w:p>
    <w:p w14:paraId="7F26C7EC" w14:textId="77777777" w:rsidR="008008AE" w:rsidRPr="003136E4" w:rsidRDefault="008008AE" w:rsidP="008008AE">
      <w:pPr>
        <w:pStyle w:val="ListParagraph"/>
        <w:numPr>
          <w:ilvl w:val="0"/>
          <w:numId w:val="17"/>
        </w:numPr>
        <w:suppressAutoHyphens/>
        <w:spacing w:after="0" w:line="240" w:lineRule="auto"/>
        <w:rPr>
          <w:rFonts w:ascii="Arial" w:hAnsi="Arial" w:cs="Arial"/>
        </w:rPr>
      </w:pPr>
      <w:r w:rsidRPr="003136E4">
        <w:rPr>
          <w:rFonts w:ascii="Arial" w:hAnsi="Arial" w:cs="Arial"/>
        </w:rPr>
        <w:t>Police Connect 24 March 2023</w:t>
      </w:r>
    </w:p>
    <w:p w14:paraId="0DD0AC03" w14:textId="77777777" w:rsidR="008008AE" w:rsidRPr="003136E4" w:rsidRDefault="008008AE" w:rsidP="008008AE">
      <w:pPr>
        <w:pStyle w:val="ListParagraph"/>
        <w:spacing w:after="0" w:line="240" w:lineRule="auto"/>
        <w:ind w:left="1080"/>
        <w:rPr>
          <w:rFonts w:ascii="Arial" w:hAnsi="Arial" w:cs="Arial"/>
        </w:rPr>
      </w:pPr>
    </w:p>
    <w:p w14:paraId="1963AB8F" w14:textId="77777777" w:rsidR="008008AE" w:rsidRDefault="008008AE" w:rsidP="008008AE">
      <w:pPr>
        <w:spacing w:after="0" w:line="240" w:lineRule="auto"/>
        <w:rPr>
          <w:rFonts w:ascii="Arial" w:hAnsi="Arial" w:cs="Arial"/>
        </w:rPr>
      </w:pPr>
      <w:r w:rsidRPr="00EE1F07">
        <w:rPr>
          <w:rFonts w:ascii="Arial" w:hAnsi="Arial" w:cs="Arial"/>
          <w:u w:val="single"/>
        </w:rPr>
        <w:t>Other</w:t>
      </w:r>
      <w:r w:rsidRPr="00EE1F07">
        <w:rPr>
          <w:rFonts w:ascii="Arial" w:hAnsi="Arial" w:cs="Arial"/>
        </w:rPr>
        <w:tab/>
      </w:r>
    </w:p>
    <w:p w14:paraId="1FB956D5" w14:textId="77777777" w:rsidR="008008AE" w:rsidRPr="00EE1F07" w:rsidRDefault="008008AE" w:rsidP="008008AE">
      <w:pPr>
        <w:spacing w:after="0" w:line="240" w:lineRule="auto"/>
        <w:rPr>
          <w:rFonts w:ascii="Arial" w:hAnsi="Arial" w:cs="Arial"/>
          <w:u w:val="single"/>
        </w:rPr>
      </w:pPr>
    </w:p>
    <w:p w14:paraId="2444E09A" w14:textId="77777777" w:rsidR="008008AE" w:rsidRPr="00A705DB" w:rsidRDefault="008008AE" w:rsidP="008008AE">
      <w:pPr>
        <w:pStyle w:val="ListParagraph"/>
        <w:numPr>
          <w:ilvl w:val="0"/>
          <w:numId w:val="18"/>
        </w:numPr>
        <w:suppressAutoHyphens/>
        <w:spacing w:after="0" w:line="240" w:lineRule="auto"/>
        <w:rPr>
          <w:rStyle w:val="Strong"/>
          <w:rFonts w:ascii="Arial" w:hAnsi="Arial" w:cs="Arial"/>
          <w:b w:val="0"/>
          <w:bCs w:val="0"/>
          <w:shd w:val="clear" w:color="auto" w:fill="FFFFFF"/>
        </w:rPr>
      </w:pPr>
      <w:proofErr w:type="spellStart"/>
      <w:r w:rsidRPr="00A705DB">
        <w:rPr>
          <w:rStyle w:val="Strong"/>
          <w:rFonts w:ascii="Arial" w:hAnsi="Arial" w:cs="Arial"/>
          <w:b w:val="0"/>
          <w:bCs w:val="0"/>
          <w:shd w:val="clear" w:color="auto" w:fill="FFFFFF"/>
        </w:rPr>
        <w:t>Darsham</w:t>
      </w:r>
      <w:proofErr w:type="spellEnd"/>
      <w:r w:rsidRPr="00A705DB">
        <w:rPr>
          <w:rStyle w:val="Strong"/>
          <w:rFonts w:ascii="Arial" w:hAnsi="Arial" w:cs="Arial"/>
          <w:b w:val="0"/>
          <w:bCs w:val="0"/>
          <w:shd w:val="clear" w:color="auto" w:fill="FFFFFF"/>
        </w:rPr>
        <w:t xml:space="preserve"> Parish Council 4 April 2023 Energy Efficiency Seminar. 15 March 2023</w:t>
      </w:r>
    </w:p>
    <w:p w14:paraId="016948C5" w14:textId="77777777" w:rsidR="008008AE" w:rsidRPr="00A705DB" w:rsidRDefault="008008AE" w:rsidP="008008AE">
      <w:pPr>
        <w:pStyle w:val="ListParagraph"/>
        <w:numPr>
          <w:ilvl w:val="0"/>
          <w:numId w:val="18"/>
        </w:numPr>
        <w:suppressAutoHyphens/>
        <w:spacing w:after="0" w:line="240" w:lineRule="auto"/>
        <w:rPr>
          <w:rStyle w:val="Strong"/>
          <w:rFonts w:ascii="Arial" w:hAnsi="Arial" w:cs="Arial"/>
          <w:b w:val="0"/>
          <w:bCs w:val="0"/>
          <w:shd w:val="clear" w:color="auto" w:fill="FFFFFF"/>
        </w:rPr>
      </w:pPr>
      <w:r w:rsidRPr="00A705DB">
        <w:rPr>
          <w:rStyle w:val="Strong"/>
          <w:rFonts w:ascii="Arial" w:hAnsi="Arial" w:cs="Arial"/>
          <w:b w:val="0"/>
          <w:bCs w:val="0"/>
          <w:shd w:val="clear" w:color="auto" w:fill="FFFFFF"/>
        </w:rPr>
        <w:t>Information Commissioner's Office Renewals Reminder. 20 March 2023</w:t>
      </w:r>
    </w:p>
    <w:p w14:paraId="3F19525B" w14:textId="77777777" w:rsidR="008008AE" w:rsidRPr="00BF3B19" w:rsidRDefault="008008AE" w:rsidP="008008AE">
      <w:pPr>
        <w:pStyle w:val="ListParagraph"/>
        <w:numPr>
          <w:ilvl w:val="0"/>
          <w:numId w:val="18"/>
        </w:numPr>
        <w:suppressAutoHyphens/>
        <w:spacing w:after="0" w:line="240" w:lineRule="auto"/>
        <w:rPr>
          <w:rFonts w:ascii="Arial" w:hAnsi="Arial" w:cs="Arial"/>
          <w:shd w:val="clear" w:color="auto" w:fill="FFFFFF"/>
        </w:rPr>
      </w:pPr>
      <w:r w:rsidRPr="00BF3B19">
        <w:rPr>
          <w:rFonts w:ascii="Arial" w:hAnsi="Arial" w:cs="Arial"/>
        </w:rPr>
        <w:t>East of England Memorials: change of payment arrangements. 21 March 2023</w:t>
      </w:r>
    </w:p>
    <w:p w14:paraId="49794E04" w14:textId="77777777" w:rsidR="008008AE" w:rsidRPr="00BF3B19" w:rsidRDefault="008008AE" w:rsidP="008008AE">
      <w:pPr>
        <w:pStyle w:val="ListParagraph"/>
        <w:numPr>
          <w:ilvl w:val="0"/>
          <w:numId w:val="18"/>
        </w:numPr>
        <w:suppressAutoHyphens/>
        <w:spacing w:after="0" w:line="240" w:lineRule="auto"/>
        <w:rPr>
          <w:rFonts w:ascii="Arial" w:hAnsi="Arial" w:cs="Arial"/>
          <w:shd w:val="clear" w:color="auto" w:fill="FFFFFF"/>
        </w:rPr>
      </w:pPr>
      <w:r w:rsidRPr="00BF3B19">
        <w:rPr>
          <w:rFonts w:ascii="Arial" w:hAnsi="Arial" w:cs="Arial"/>
        </w:rPr>
        <w:t>CWGC War Graves sign for cemetery application being processed. 22 March 2023</w:t>
      </w:r>
    </w:p>
    <w:p w14:paraId="4DB2D667" w14:textId="77777777" w:rsidR="008008AE" w:rsidRPr="00BF3B19" w:rsidRDefault="008008AE" w:rsidP="008008AE">
      <w:pPr>
        <w:pStyle w:val="ListParagraph"/>
        <w:numPr>
          <w:ilvl w:val="0"/>
          <w:numId w:val="18"/>
        </w:numPr>
        <w:suppressAutoHyphens/>
        <w:spacing w:after="0" w:line="240" w:lineRule="auto"/>
        <w:rPr>
          <w:rFonts w:ascii="Arial" w:hAnsi="Arial" w:cs="Arial"/>
          <w:shd w:val="clear" w:color="auto" w:fill="FFFFFF"/>
        </w:rPr>
      </w:pPr>
      <w:r w:rsidRPr="00BF3B19">
        <w:rPr>
          <w:rFonts w:ascii="Arial" w:hAnsi="Arial" w:cs="Arial"/>
        </w:rPr>
        <w:t xml:space="preserve">Ice cream van: </w:t>
      </w:r>
      <w:proofErr w:type="spellStart"/>
      <w:r w:rsidRPr="00BF3B19">
        <w:rPr>
          <w:rFonts w:ascii="Arial" w:hAnsi="Arial" w:cs="Arial"/>
        </w:rPr>
        <w:t>mikeyandjordy</w:t>
      </w:r>
      <w:proofErr w:type="spellEnd"/>
      <w:r w:rsidRPr="00BF3B19">
        <w:rPr>
          <w:rFonts w:ascii="Arial" w:hAnsi="Arial" w:cs="Arial"/>
        </w:rPr>
        <w:t xml:space="preserve"> 22 March 2023</w:t>
      </w:r>
    </w:p>
    <w:p w14:paraId="60D81D49" w14:textId="77777777" w:rsidR="008008AE" w:rsidRPr="00BF3B19" w:rsidRDefault="008008AE" w:rsidP="008008AE">
      <w:pPr>
        <w:pStyle w:val="ListParagraph"/>
        <w:numPr>
          <w:ilvl w:val="0"/>
          <w:numId w:val="18"/>
        </w:numPr>
        <w:suppressAutoHyphens/>
        <w:spacing w:after="0" w:line="240" w:lineRule="auto"/>
        <w:rPr>
          <w:rFonts w:ascii="Arial" w:hAnsi="Arial" w:cs="Arial"/>
          <w:shd w:val="clear" w:color="auto" w:fill="FFFFFF"/>
        </w:rPr>
      </w:pPr>
      <w:r w:rsidRPr="00BF3B19">
        <w:rPr>
          <w:rFonts w:ascii="Arial" w:hAnsi="Arial" w:cs="Arial"/>
        </w:rPr>
        <w:t>Flagmakers.co.uk Let's Make Sure You're Royal Coronation Ready 23 March 2023</w:t>
      </w:r>
    </w:p>
    <w:p w14:paraId="5DE85AA0" w14:textId="77777777" w:rsidR="008008AE" w:rsidRPr="00BF3B19" w:rsidRDefault="008008AE" w:rsidP="008008AE">
      <w:pPr>
        <w:pStyle w:val="ListParagraph"/>
        <w:numPr>
          <w:ilvl w:val="0"/>
          <w:numId w:val="18"/>
        </w:numPr>
        <w:suppressAutoHyphens/>
        <w:spacing w:after="0" w:line="240" w:lineRule="auto"/>
        <w:rPr>
          <w:rFonts w:ascii="Arial" w:hAnsi="Arial" w:cs="Arial"/>
          <w:shd w:val="clear" w:color="auto" w:fill="FFFFFF"/>
        </w:rPr>
      </w:pPr>
      <w:r w:rsidRPr="00BF3B19">
        <w:rPr>
          <w:rFonts w:ascii="Arial" w:hAnsi="Arial" w:cs="Arial"/>
        </w:rPr>
        <w:t>Sizewell C Community Team 23 March 2023. Plan to visit  area 27 &amp; 28 March. Forwarded to PA 24 March 2023. 26 March 2023</w:t>
      </w:r>
    </w:p>
    <w:p w14:paraId="35E9958D" w14:textId="77777777" w:rsidR="008008AE" w:rsidRDefault="008008AE" w:rsidP="008008AE">
      <w:pPr>
        <w:pStyle w:val="ListParagraph"/>
        <w:numPr>
          <w:ilvl w:val="0"/>
          <w:numId w:val="18"/>
        </w:numPr>
        <w:suppressAutoHyphens/>
        <w:spacing w:after="0" w:line="240" w:lineRule="auto"/>
        <w:rPr>
          <w:rFonts w:ascii="Arial" w:hAnsi="Arial" w:cs="Arial"/>
          <w:shd w:val="clear" w:color="auto" w:fill="FFFFFF"/>
        </w:rPr>
      </w:pPr>
      <w:r w:rsidRPr="00BF3B19">
        <w:rPr>
          <w:rFonts w:ascii="Arial" w:hAnsi="Arial" w:cs="Arial"/>
          <w:shd w:val="clear" w:color="auto" w:fill="FFFFFF"/>
        </w:rPr>
        <w:t xml:space="preserve">Email 25 March 2023 from Julia </w:t>
      </w:r>
      <w:proofErr w:type="spellStart"/>
      <w:r w:rsidRPr="00BF3B19">
        <w:rPr>
          <w:rFonts w:ascii="Arial" w:hAnsi="Arial" w:cs="Arial"/>
          <w:shd w:val="clear" w:color="auto" w:fill="FFFFFF"/>
        </w:rPr>
        <w:t>Ewarts</w:t>
      </w:r>
      <w:proofErr w:type="spellEnd"/>
      <w:r w:rsidRPr="00BF3B19">
        <w:rPr>
          <w:rFonts w:ascii="Arial" w:hAnsi="Arial" w:cs="Arial"/>
          <w:shd w:val="clear" w:color="auto" w:fill="FFFFFF"/>
        </w:rPr>
        <w:t>, Liberal Democrats, candidate for DC/</w:t>
      </w:r>
      <w:proofErr w:type="spellStart"/>
      <w:r w:rsidRPr="00BF3B19">
        <w:rPr>
          <w:rFonts w:ascii="Arial" w:hAnsi="Arial" w:cs="Arial"/>
          <w:shd w:val="clear" w:color="auto" w:fill="FFFFFF"/>
        </w:rPr>
        <w:t>Kelsale</w:t>
      </w:r>
      <w:proofErr w:type="spellEnd"/>
      <w:r w:rsidRPr="00BF3B19">
        <w:rPr>
          <w:rFonts w:ascii="Arial" w:hAnsi="Arial" w:cs="Arial"/>
          <w:shd w:val="clear" w:color="auto" w:fill="FFFFFF"/>
        </w:rPr>
        <w:t xml:space="preserve"> &amp; </w:t>
      </w:r>
      <w:proofErr w:type="spellStart"/>
      <w:r w:rsidRPr="00BF3B19">
        <w:rPr>
          <w:rFonts w:ascii="Arial" w:hAnsi="Arial" w:cs="Arial"/>
          <w:shd w:val="clear" w:color="auto" w:fill="FFFFFF"/>
        </w:rPr>
        <w:t>Yoxford</w:t>
      </w:r>
      <w:proofErr w:type="spellEnd"/>
      <w:r w:rsidRPr="00BF3B19">
        <w:rPr>
          <w:rFonts w:ascii="Arial" w:hAnsi="Arial" w:cs="Arial"/>
          <w:shd w:val="clear" w:color="auto" w:fill="FFFFFF"/>
        </w:rPr>
        <w:t xml:space="preserve"> Ward, informing Council of her attendance at next meeting. 26 March 2023</w:t>
      </w:r>
    </w:p>
    <w:p w14:paraId="5D1B0B80" w14:textId="77777777" w:rsidR="008008AE" w:rsidRPr="0051686C" w:rsidRDefault="008008AE" w:rsidP="008008AE">
      <w:pPr>
        <w:pStyle w:val="ListParagraph"/>
        <w:numPr>
          <w:ilvl w:val="0"/>
          <w:numId w:val="18"/>
        </w:numPr>
        <w:suppressAutoHyphens/>
        <w:spacing w:after="0" w:line="240" w:lineRule="auto"/>
        <w:rPr>
          <w:rFonts w:ascii="Arial" w:hAnsi="Arial" w:cs="Arial"/>
          <w:shd w:val="clear" w:color="auto" w:fill="FFFFFF"/>
        </w:rPr>
      </w:pPr>
      <w:r>
        <w:rPr>
          <w:rFonts w:ascii="Arial" w:hAnsi="Arial" w:cs="Arial"/>
          <w:color w:val="222222"/>
          <w:shd w:val="clear" w:color="auto" w:fill="FFFFFF"/>
        </w:rPr>
        <w:t xml:space="preserve">Email from Gary </w:t>
      </w:r>
      <w:proofErr w:type="spellStart"/>
      <w:r>
        <w:rPr>
          <w:rFonts w:ascii="Arial" w:hAnsi="Arial" w:cs="Arial"/>
          <w:color w:val="222222"/>
          <w:shd w:val="clear" w:color="auto" w:fill="FFFFFF"/>
        </w:rPr>
        <w:t>Borrett</w:t>
      </w:r>
      <w:proofErr w:type="spellEnd"/>
      <w:r>
        <w:rPr>
          <w:rFonts w:ascii="Arial" w:hAnsi="Arial" w:cs="Arial"/>
          <w:color w:val="222222"/>
          <w:shd w:val="clear" w:color="auto" w:fill="FFFFFF"/>
        </w:rPr>
        <w:t xml:space="preserve"> of </w:t>
      </w:r>
      <w:proofErr w:type="spellStart"/>
      <w:r>
        <w:rPr>
          <w:rFonts w:ascii="Arial" w:hAnsi="Arial" w:cs="Arial"/>
          <w:color w:val="222222"/>
          <w:shd w:val="clear" w:color="auto" w:fill="FFFFFF"/>
        </w:rPr>
        <w:t>Yoxford</w:t>
      </w:r>
      <w:proofErr w:type="spellEnd"/>
      <w:r>
        <w:rPr>
          <w:rFonts w:ascii="Arial" w:hAnsi="Arial" w:cs="Arial"/>
          <w:color w:val="222222"/>
          <w:shd w:val="clear" w:color="auto" w:fill="FFFFFF"/>
        </w:rPr>
        <w:t xml:space="preserve"> CC requesting financial support for </w:t>
      </w:r>
      <w:proofErr w:type="spellStart"/>
      <w:r>
        <w:rPr>
          <w:rFonts w:ascii="Arial" w:hAnsi="Arial" w:cs="Arial"/>
          <w:color w:val="222222"/>
          <w:shd w:val="clear" w:color="auto" w:fill="FFFFFF"/>
        </w:rPr>
        <w:t>Yoxford</w:t>
      </w:r>
      <w:proofErr w:type="spellEnd"/>
      <w:r>
        <w:rPr>
          <w:rFonts w:ascii="Arial" w:hAnsi="Arial" w:cs="Arial"/>
          <w:color w:val="222222"/>
          <w:shd w:val="clear" w:color="auto" w:fill="FFFFFF"/>
        </w:rPr>
        <w:t xml:space="preserve"> Cricket Club Outdoor Playing Space Fund Application. 27 March 2023</w:t>
      </w:r>
    </w:p>
    <w:p w14:paraId="71952010" w14:textId="77777777" w:rsidR="008008AE" w:rsidRPr="005526CD" w:rsidRDefault="008008AE" w:rsidP="008008AE">
      <w:pPr>
        <w:pStyle w:val="ListParagraph"/>
        <w:numPr>
          <w:ilvl w:val="0"/>
          <w:numId w:val="18"/>
        </w:numPr>
        <w:suppressAutoHyphens/>
        <w:spacing w:after="0" w:line="240" w:lineRule="auto"/>
        <w:rPr>
          <w:rFonts w:ascii="Arial" w:hAnsi="Arial" w:cs="Arial"/>
          <w:shd w:val="clear" w:color="auto" w:fill="FFFFFF"/>
        </w:rPr>
      </w:pPr>
      <w:r>
        <w:rPr>
          <w:rFonts w:ascii="Arial" w:hAnsi="Arial" w:cs="Arial"/>
          <w:color w:val="222222"/>
          <w:shd w:val="clear" w:color="auto" w:fill="FFFFFF"/>
        </w:rPr>
        <w:t>RBLI re King’s Coronation 28 March 2023</w:t>
      </w:r>
    </w:p>
    <w:p w14:paraId="00FBFB9B" w14:textId="77777777" w:rsidR="008008AE" w:rsidRPr="00BF3B19" w:rsidRDefault="008008AE" w:rsidP="008008AE">
      <w:pPr>
        <w:pStyle w:val="ListParagraph"/>
        <w:numPr>
          <w:ilvl w:val="0"/>
          <w:numId w:val="18"/>
        </w:numPr>
        <w:suppressAutoHyphens/>
        <w:spacing w:after="0" w:line="240" w:lineRule="auto"/>
        <w:rPr>
          <w:rFonts w:ascii="Arial" w:hAnsi="Arial" w:cs="Arial"/>
          <w:shd w:val="clear" w:color="auto" w:fill="FFFFFF"/>
        </w:rPr>
      </w:pPr>
      <w:r>
        <w:rPr>
          <w:rFonts w:ascii="Arial" w:hAnsi="Arial" w:cs="Arial"/>
          <w:color w:val="222222"/>
          <w:shd w:val="clear" w:color="auto" w:fill="FFFFFF"/>
        </w:rPr>
        <w:t xml:space="preserve">Email from </w:t>
      </w:r>
      <w:proofErr w:type="spellStart"/>
      <w:r>
        <w:rPr>
          <w:rFonts w:ascii="Arial" w:hAnsi="Arial" w:cs="Arial"/>
          <w:color w:val="222222"/>
          <w:shd w:val="clear" w:color="auto" w:fill="FFFFFF"/>
        </w:rPr>
        <w:t>Birketts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Solictors</w:t>
      </w:r>
      <w:proofErr w:type="spellEnd"/>
      <w:r>
        <w:rPr>
          <w:rFonts w:ascii="Arial" w:hAnsi="Arial" w:cs="Arial"/>
          <w:color w:val="222222"/>
          <w:shd w:val="clear" w:color="auto" w:fill="FFFFFF"/>
        </w:rPr>
        <w:t xml:space="preserve"> (and a holding reply from Stephen Siddall) </w:t>
      </w:r>
      <w:proofErr w:type="spellStart"/>
      <w:r>
        <w:rPr>
          <w:rFonts w:ascii="Arial" w:hAnsi="Arial" w:cs="Arial"/>
          <w:color w:val="222222"/>
          <w:shd w:val="clear" w:color="auto" w:fill="FFFFFF"/>
        </w:rPr>
        <w:t>re</w:t>
      </w:r>
      <w:proofErr w:type="spellEnd"/>
      <w:r>
        <w:rPr>
          <w:rFonts w:ascii="Arial" w:hAnsi="Arial" w:cs="Arial"/>
          <w:color w:val="222222"/>
          <w:shd w:val="clear" w:color="auto" w:fill="FFFFFF"/>
        </w:rPr>
        <w:t xml:space="preserve"> Flagship Transfer</w:t>
      </w:r>
    </w:p>
    <w:p w14:paraId="5DF00B1A" w14:textId="77777777" w:rsidR="008008AE" w:rsidRPr="00353502" w:rsidRDefault="008008AE" w:rsidP="008008AE">
      <w:pPr>
        <w:spacing w:after="0" w:line="240" w:lineRule="auto"/>
        <w:rPr>
          <w:rFonts w:ascii="Arial" w:hAnsi="Arial" w:cs="Arial"/>
        </w:rPr>
      </w:pPr>
    </w:p>
    <w:p w14:paraId="7C01D08D" w14:textId="77777777" w:rsidR="008008AE" w:rsidRDefault="008008AE" w:rsidP="00C37256">
      <w:pPr>
        <w:ind w:left="7920"/>
        <w:rPr>
          <w:rFonts w:ascii="Arial" w:hAnsi="Arial" w:cs="Arial"/>
        </w:rPr>
      </w:pPr>
    </w:p>
    <w:p w14:paraId="7979DEEF" w14:textId="4329F05C" w:rsidR="008008AE" w:rsidRPr="00227B2D" w:rsidRDefault="008008AE" w:rsidP="008008AE">
      <w:pPr>
        <w:ind w:left="7920"/>
        <w:jc w:val="both"/>
        <w:rPr>
          <w:rFonts w:ascii="Arial" w:hAnsi="Arial" w:cs="Arial"/>
        </w:rPr>
      </w:pPr>
      <w:r>
        <w:rPr>
          <w:rFonts w:ascii="Arial" w:hAnsi="Arial" w:cs="Arial"/>
        </w:rPr>
        <w:t>19/2023</w:t>
      </w:r>
    </w:p>
    <w:tbl>
      <w:tblPr>
        <w:tblW w:w="8364" w:type="dxa"/>
        <w:tblInd w:w="108" w:type="dxa"/>
        <w:tblLook w:val="04A0" w:firstRow="1" w:lastRow="0" w:firstColumn="1" w:lastColumn="0" w:noHBand="0" w:noVBand="1"/>
      </w:tblPr>
      <w:tblGrid>
        <w:gridCol w:w="6924"/>
        <w:gridCol w:w="1440"/>
      </w:tblGrid>
      <w:tr w:rsidR="000B2FE8" w14:paraId="5EF5212D" w14:textId="77777777" w:rsidTr="0013382F">
        <w:trPr>
          <w:trHeight w:val="300"/>
        </w:trPr>
        <w:tc>
          <w:tcPr>
            <w:tcW w:w="6924" w:type="dxa"/>
            <w:shd w:val="clear" w:color="auto" w:fill="auto"/>
            <w:vAlign w:val="bottom"/>
          </w:tcPr>
          <w:p w14:paraId="486D6545" w14:textId="77777777" w:rsidR="000B2FE8" w:rsidRPr="009B2432" w:rsidRDefault="000B2FE8" w:rsidP="0013382F">
            <w:pPr>
              <w:spacing w:after="0" w:line="240" w:lineRule="auto"/>
              <w:rPr>
                <w:rFonts w:ascii="Arial" w:eastAsia="Times New Roman" w:hAnsi="Arial" w:cs="Arial"/>
                <w:b/>
                <w:bCs/>
                <w:color w:val="000000"/>
                <w:u w:val="single"/>
                <w:lang w:eastAsia="en-GB"/>
              </w:rPr>
            </w:pPr>
            <w:r>
              <w:rPr>
                <w:rFonts w:ascii="Arial" w:eastAsia="Times New Roman" w:hAnsi="Arial" w:cs="Arial"/>
                <w:b/>
                <w:bCs/>
                <w:color w:val="000000"/>
                <w:u w:val="single"/>
                <w:lang w:eastAsia="en-GB"/>
              </w:rPr>
              <w:lastRenderedPageBreak/>
              <w:t>Financial Position – April 2023</w:t>
            </w:r>
          </w:p>
        </w:tc>
        <w:tc>
          <w:tcPr>
            <w:tcW w:w="1440" w:type="dxa"/>
            <w:shd w:val="clear" w:color="auto" w:fill="auto"/>
            <w:vAlign w:val="bottom"/>
          </w:tcPr>
          <w:p w14:paraId="27D2D9AA" w14:textId="77777777" w:rsidR="000B2FE8" w:rsidRDefault="000B2FE8" w:rsidP="0013382F">
            <w:pPr>
              <w:spacing w:after="0" w:line="240" w:lineRule="auto"/>
              <w:rPr>
                <w:rFonts w:ascii="Arial" w:eastAsia="Times New Roman" w:hAnsi="Arial" w:cs="Arial"/>
                <w:b/>
                <w:bCs/>
                <w:color w:val="000000"/>
                <w:u w:val="single"/>
                <w:lang w:eastAsia="en-GB"/>
              </w:rPr>
            </w:pPr>
          </w:p>
        </w:tc>
      </w:tr>
      <w:tr w:rsidR="000B2FE8" w14:paraId="14468AAB" w14:textId="77777777" w:rsidTr="0013382F">
        <w:trPr>
          <w:trHeight w:hRule="exact" w:val="23"/>
        </w:trPr>
        <w:tc>
          <w:tcPr>
            <w:tcW w:w="6924" w:type="dxa"/>
            <w:shd w:val="clear" w:color="auto" w:fill="auto"/>
            <w:vAlign w:val="bottom"/>
          </w:tcPr>
          <w:p w14:paraId="7D06B40E" w14:textId="77777777" w:rsidR="000B2FE8" w:rsidRDefault="000B2FE8" w:rsidP="0013382F">
            <w:pPr>
              <w:spacing w:after="0" w:line="240" w:lineRule="auto"/>
              <w:rPr>
                <w:rFonts w:ascii="Times New Roman" w:eastAsia="Times New Roman" w:hAnsi="Times New Roman" w:cs="Times New Roman"/>
                <w:sz w:val="20"/>
                <w:szCs w:val="20"/>
                <w:lang w:eastAsia="en-GB"/>
              </w:rPr>
            </w:pPr>
          </w:p>
        </w:tc>
        <w:tc>
          <w:tcPr>
            <w:tcW w:w="1440" w:type="dxa"/>
            <w:shd w:val="clear" w:color="auto" w:fill="auto"/>
            <w:vAlign w:val="bottom"/>
          </w:tcPr>
          <w:p w14:paraId="05366ED5" w14:textId="77777777" w:rsidR="000B2FE8" w:rsidRDefault="000B2FE8" w:rsidP="0013382F">
            <w:pPr>
              <w:spacing w:after="0" w:line="240" w:lineRule="auto"/>
              <w:rPr>
                <w:rFonts w:ascii="Times New Roman" w:eastAsia="Times New Roman" w:hAnsi="Times New Roman" w:cs="Times New Roman"/>
                <w:sz w:val="20"/>
                <w:szCs w:val="20"/>
                <w:lang w:eastAsia="en-GB"/>
              </w:rPr>
            </w:pPr>
          </w:p>
        </w:tc>
      </w:tr>
      <w:tr w:rsidR="000B2FE8" w14:paraId="13CFA061" w14:textId="77777777" w:rsidTr="0013382F">
        <w:trPr>
          <w:trHeight w:val="300"/>
        </w:trPr>
        <w:tc>
          <w:tcPr>
            <w:tcW w:w="6924" w:type="dxa"/>
            <w:shd w:val="clear" w:color="auto" w:fill="auto"/>
            <w:vAlign w:val="bottom"/>
          </w:tcPr>
          <w:p w14:paraId="714278D1" w14:textId="77777777" w:rsidR="000B2FE8" w:rsidRDefault="000B2FE8" w:rsidP="0013382F">
            <w:pPr>
              <w:spacing w:after="0" w:line="240" w:lineRule="auto"/>
            </w:pPr>
          </w:p>
        </w:tc>
        <w:tc>
          <w:tcPr>
            <w:tcW w:w="1440" w:type="dxa"/>
            <w:shd w:val="clear" w:color="auto" w:fill="auto"/>
            <w:vAlign w:val="bottom"/>
          </w:tcPr>
          <w:p w14:paraId="1E21DAB2" w14:textId="77777777" w:rsidR="000B2FE8" w:rsidRDefault="000B2FE8" w:rsidP="0013382F">
            <w:pPr>
              <w:spacing w:after="0" w:line="240" w:lineRule="auto"/>
              <w:rPr>
                <w:rFonts w:ascii="Arial" w:eastAsia="Times New Roman" w:hAnsi="Arial" w:cs="Arial"/>
                <w:b/>
                <w:bCs/>
                <w:color w:val="000000"/>
                <w:lang w:eastAsia="en-GB"/>
              </w:rPr>
            </w:pPr>
          </w:p>
        </w:tc>
      </w:tr>
      <w:tr w:rsidR="000B2FE8" w14:paraId="79B6BCD3" w14:textId="77777777" w:rsidTr="0013382F">
        <w:trPr>
          <w:trHeight w:val="300"/>
        </w:trPr>
        <w:tc>
          <w:tcPr>
            <w:tcW w:w="6924" w:type="dxa"/>
            <w:shd w:val="clear" w:color="auto" w:fill="auto"/>
            <w:vAlign w:val="bottom"/>
          </w:tcPr>
          <w:p w14:paraId="1F48682E" w14:textId="77777777" w:rsidR="000B2FE8" w:rsidRDefault="000B2FE8" w:rsidP="0013382F">
            <w:pPr>
              <w:spacing w:after="0" w:line="240" w:lineRule="auto"/>
              <w:rPr>
                <w:rFonts w:ascii="Arial" w:eastAsia="Times New Roman" w:hAnsi="Arial" w:cs="Arial"/>
                <w:b/>
                <w:bCs/>
                <w:color w:val="000000"/>
                <w:lang w:eastAsia="en-GB"/>
              </w:rPr>
            </w:pPr>
            <w:r>
              <w:rPr>
                <w:rFonts w:ascii="Arial" w:eastAsia="Times New Roman" w:hAnsi="Arial" w:cs="Arial"/>
                <w:b/>
                <w:bCs/>
                <w:color w:val="000000"/>
                <w:lang w:eastAsia="en-GB"/>
              </w:rPr>
              <w:t>Income – March 2023</w:t>
            </w:r>
          </w:p>
        </w:tc>
        <w:tc>
          <w:tcPr>
            <w:tcW w:w="1440" w:type="dxa"/>
            <w:shd w:val="clear" w:color="auto" w:fill="auto"/>
            <w:vAlign w:val="bottom"/>
          </w:tcPr>
          <w:p w14:paraId="37D1765E" w14:textId="77777777" w:rsidR="000B2FE8" w:rsidRDefault="000B2FE8" w:rsidP="0013382F">
            <w:pPr>
              <w:spacing w:after="0" w:line="240" w:lineRule="auto"/>
              <w:rPr>
                <w:rFonts w:ascii="Arial" w:eastAsia="Times New Roman" w:hAnsi="Arial" w:cs="Arial"/>
                <w:b/>
                <w:bCs/>
                <w:color w:val="000000"/>
                <w:lang w:eastAsia="en-GB"/>
              </w:rPr>
            </w:pPr>
          </w:p>
        </w:tc>
      </w:tr>
      <w:tr w:rsidR="000B2FE8" w:rsidRPr="001B5637" w14:paraId="37F30B0E" w14:textId="77777777" w:rsidTr="0013382F">
        <w:trPr>
          <w:trHeight w:val="300"/>
        </w:trPr>
        <w:tc>
          <w:tcPr>
            <w:tcW w:w="6924" w:type="dxa"/>
            <w:shd w:val="clear" w:color="auto" w:fill="auto"/>
            <w:vAlign w:val="bottom"/>
          </w:tcPr>
          <w:p w14:paraId="7276F232" w14:textId="77777777" w:rsidR="000B2FE8" w:rsidRDefault="000B2FE8" w:rsidP="0013382F">
            <w:pPr>
              <w:spacing w:after="0" w:line="240" w:lineRule="auto"/>
              <w:rPr>
                <w:rFonts w:ascii="Arial" w:eastAsia="Times New Roman" w:hAnsi="Arial" w:cs="Arial"/>
                <w:color w:val="000000"/>
                <w:lang w:eastAsia="en-GB"/>
              </w:rPr>
            </w:pPr>
          </w:p>
        </w:tc>
        <w:tc>
          <w:tcPr>
            <w:tcW w:w="1440" w:type="dxa"/>
            <w:shd w:val="clear" w:color="auto" w:fill="auto"/>
            <w:vAlign w:val="bottom"/>
          </w:tcPr>
          <w:p w14:paraId="583658A1" w14:textId="77777777" w:rsidR="000B2FE8" w:rsidRPr="001B5637" w:rsidRDefault="000B2FE8" w:rsidP="0013382F">
            <w:pPr>
              <w:spacing w:after="0" w:line="240" w:lineRule="auto"/>
              <w:jc w:val="right"/>
              <w:rPr>
                <w:rFonts w:ascii="Arial" w:eastAsia="Times New Roman" w:hAnsi="Arial" w:cs="Arial"/>
                <w:color w:val="000000"/>
                <w:lang w:eastAsia="en-GB"/>
              </w:rPr>
            </w:pPr>
          </w:p>
        </w:tc>
      </w:tr>
      <w:tr w:rsidR="000B2FE8" w:rsidRPr="001B5637" w14:paraId="26D8FA28" w14:textId="77777777" w:rsidTr="0013382F">
        <w:trPr>
          <w:trHeight w:val="300"/>
        </w:trPr>
        <w:tc>
          <w:tcPr>
            <w:tcW w:w="6924" w:type="dxa"/>
            <w:shd w:val="clear" w:color="auto" w:fill="auto"/>
            <w:vAlign w:val="bottom"/>
          </w:tcPr>
          <w:p w14:paraId="01FBE784" w14:textId="77777777" w:rsidR="000B2FE8" w:rsidRDefault="000B2FE8" w:rsidP="0013382F">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Allotment Association Annual Rent</w:t>
            </w:r>
          </w:p>
        </w:tc>
        <w:tc>
          <w:tcPr>
            <w:tcW w:w="1440" w:type="dxa"/>
            <w:shd w:val="clear" w:color="auto" w:fill="auto"/>
            <w:vAlign w:val="bottom"/>
          </w:tcPr>
          <w:p w14:paraId="37ED54BF" w14:textId="77777777" w:rsidR="000B2FE8" w:rsidRPr="001B5637" w:rsidRDefault="000B2FE8" w:rsidP="0013382F">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200.00</w:t>
            </w:r>
          </w:p>
        </w:tc>
      </w:tr>
      <w:tr w:rsidR="000B2FE8" w:rsidRPr="001B5637" w14:paraId="4445A1EE" w14:textId="77777777" w:rsidTr="0013382F">
        <w:trPr>
          <w:trHeight w:val="300"/>
        </w:trPr>
        <w:tc>
          <w:tcPr>
            <w:tcW w:w="6924" w:type="dxa"/>
            <w:shd w:val="clear" w:color="auto" w:fill="auto"/>
            <w:vAlign w:val="bottom"/>
          </w:tcPr>
          <w:p w14:paraId="6D01A80C" w14:textId="77777777" w:rsidR="000B2FE8" w:rsidRDefault="000B2FE8" w:rsidP="0013382F">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SCC Locality Budget - Grant</w:t>
            </w:r>
          </w:p>
        </w:tc>
        <w:tc>
          <w:tcPr>
            <w:tcW w:w="1440" w:type="dxa"/>
            <w:tcBorders>
              <w:bottom w:val="single" w:sz="4" w:space="0" w:color="auto"/>
            </w:tcBorders>
            <w:shd w:val="clear" w:color="auto" w:fill="auto"/>
            <w:vAlign w:val="bottom"/>
          </w:tcPr>
          <w:p w14:paraId="7398B431" w14:textId="77777777" w:rsidR="000B2FE8" w:rsidRPr="001B5637" w:rsidRDefault="000B2FE8" w:rsidP="0013382F">
            <w:pPr>
              <w:spacing w:after="0" w:line="240" w:lineRule="auto"/>
              <w:jc w:val="right"/>
              <w:rPr>
                <w:rFonts w:ascii="Arial" w:eastAsia="Times New Roman" w:hAnsi="Arial" w:cs="Arial"/>
                <w:color w:val="000000"/>
                <w:lang w:eastAsia="en-GB"/>
              </w:rPr>
            </w:pPr>
            <w:r w:rsidRPr="001B5637">
              <w:rPr>
                <w:rFonts w:ascii="Arial" w:eastAsia="Times New Roman" w:hAnsi="Arial" w:cs="Arial"/>
                <w:color w:val="000000"/>
                <w:lang w:eastAsia="en-GB"/>
              </w:rPr>
              <w:t>500.00</w:t>
            </w:r>
          </w:p>
        </w:tc>
      </w:tr>
      <w:tr w:rsidR="000B2FE8" w14:paraId="19C712F3" w14:textId="77777777" w:rsidTr="0013382F">
        <w:trPr>
          <w:trHeight w:val="300"/>
        </w:trPr>
        <w:tc>
          <w:tcPr>
            <w:tcW w:w="6924" w:type="dxa"/>
            <w:shd w:val="clear" w:color="auto" w:fill="auto"/>
            <w:vAlign w:val="bottom"/>
          </w:tcPr>
          <w:p w14:paraId="3E61F11E" w14:textId="77777777" w:rsidR="000B2FE8" w:rsidRDefault="000B2FE8" w:rsidP="0013382F">
            <w:pPr>
              <w:spacing w:after="0" w:line="240" w:lineRule="auto"/>
              <w:rPr>
                <w:rFonts w:ascii="Arial" w:eastAsia="Times New Roman" w:hAnsi="Arial" w:cs="Arial"/>
                <w:color w:val="000000"/>
                <w:lang w:eastAsia="en-GB"/>
              </w:rPr>
            </w:pPr>
          </w:p>
        </w:tc>
        <w:tc>
          <w:tcPr>
            <w:tcW w:w="1440" w:type="dxa"/>
            <w:tcBorders>
              <w:top w:val="single" w:sz="4" w:space="0" w:color="auto"/>
              <w:bottom w:val="single" w:sz="4" w:space="0" w:color="auto"/>
            </w:tcBorders>
            <w:shd w:val="clear" w:color="auto" w:fill="auto"/>
            <w:vAlign w:val="bottom"/>
          </w:tcPr>
          <w:p w14:paraId="4E6BD494" w14:textId="77777777" w:rsidR="000B2FE8" w:rsidRPr="00EF787F" w:rsidRDefault="000B2FE8" w:rsidP="0013382F">
            <w:pPr>
              <w:spacing w:after="0" w:line="240" w:lineRule="auto"/>
              <w:jc w:val="right"/>
              <w:rPr>
                <w:rFonts w:ascii="Arial" w:eastAsia="Times New Roman" w:hAnsi="Arial" w:cs="Arial"/>
                <w:b/>
                <w:bCs/>
                <w:color w:val="000000"/>
                <w:lang w:eastAsia="en-GB"/>
              </w:rPr>
            </w:pPr>
            <w:r>
              <w:rPr>
                <w:rFonts w:ascii="Arial" w:eastAsia="Times New Roman" w:hAnsi="Arial" w:cs="Arial"/>
                <w:b/>
                <w:bCs/>
                <w:color w:val="000000"/>
                <w:lang w:eastAsia="en-GB"/>
              </w:rPr>
              <w:t>£700.00</w:t>
            </w:r>
          </w:p>
        </w:tc>
      </w:tr>
      <w:tr w:rsidR="000B2FE8" w14:paraId="7019417F" w14:textId="77777777" w:rsidTr="0013382F">
        <w:trPr>
          <w:trHeight w:val="300"/>
        </w:trPr>
        <w:tc>
          <w:tcPr>
            <w:tcW w:w="6924" w:type="dxa"/>
            <w:shd w:val="clear" w:color="auto" w:fill="auto"/>
            <w:vAlign w:val="bottom"/>
          </w:tcPr>
          <w:p w14:paraId="052EBE4F" w14:textId="77777777" w:rsidR="000B2FE8" w:rsidRPr="00E64EE8" w:rsidRDefault="000B2FE8" w:rsidP="0013382F">
            <w:pPr>
              <w:spacing w:after="0" w:line="240" w:lineRule="auto"/>
              <w:rPr>
                <w:rFonts w:ascii="Arial" w:eastAsia="Times New Roman" w:hAnsi="Arial" w:cs="Arial"/>
                <w:color w:val="000000"/>
                <w:lang w:eastAsia="en-GB"/>
              </w:rPr>
            </w:pPr>
          </w:p>
        </w:tc>
        <w:tc>
          <w:tcPr>
            <w:tcW w:w="1440" w:type="dxa"/>
            <w:tcBorders>
              <w:top w:val="single" w:sz="4" w:space="0" w:color="auto"/>
            </w:tcBorders>
            <w:shd w:val="clear" w:color="auto" w:fill="auto"/>
            <w:vAlign w:val="bottom"/>
          </w:tcPr>
          <w:p w14:paraId="6D47A1DB" w14:textId="77777777" w:rsidR="000B2FE8" w:rsidRDefault="000B2FE8" w:rsidP="0013382F">
            <w:pPr>
              <w:spacing w:after="0" w:line="240" w:lineRule="auto"/>
              <w:rPr>
                <w:rFonts w:ascii="Arial" w:eastAsia="Times New Roman" w:hAnsi="Arial" w:cs="Arial"/>
                <w:b/>
                <w:bCs/>
                <w:color w:val="000000"/>
                <w:lang w:eastAsia="en-GB"/>
              </w:rPr>
            </w:pPr>
          </w:p>
        </w:tc>
      </w:tr>
      <w:tr w:rsidR="000B2FE8" w14:paraId="6FB95D2B" w14:textId="77777777" w:rsidTr="0013382F">
        <w:trPr>
          <w:trHeight w:val="300"/>
        </w:trPr>
        <w:tc>
          <w:tcPr>
            <w:tcW w:w="6924" w:type="dxa"/>
            <w:shd w:val="clear" w:color="auto" w:fill="auto"/>
            <w:vAlign w:val="bottom"/>
          </w:tcPr>
          <w:p w14:paraId="13F2978E" w14:textId="77777777" w:rsidR="000B2FE8" w:rsidRDefault="000B2FE8" w:rsidP="0013382F">
            <w:pPr>
              <w:spacing w:after="0" w:line="240" w:lineRule="auto"/>
            </w:pPr>
            <w:r>
              <w:rPr>
                <w:rFonts w:ascii="Arial" w:eastAsia="Times New Roman" w:hAnsi="Arial" w:cs="Arial"/>
                <w:b/>
                <w:bCs/>
                <w:color w:val="000000"/>
                <w:lang w:eastAsia="en-GB"/>
              </w:rPr>
              <w:t>Payments – March 2023</w:t>
            </w:r>
          </w:p>
        </w:tc>
        <w:tc>
          <w:tcPr>
            <w:tcW w:w="1440" w:type="dxa"/>
            <w:shd w:val="clear" w:color="auto" w:fill="auto"/>
            <w:vAlign w:val="bottom"/>
          </w:tcPr>
          <w:p w14:paraId="5CACE426" w14:textId="77777777" w:rsidR="000B2FE8" w:rsidRDefault="000B2FE8" w:rsidP="0013382F">
            <w:pPr>
              <w:spacing w:after="0" w:line="240" w:lineRule="auto"/>
              <w:rPr>
                <w:rFonts w:ascii="Arial" w:eastAsia="Times New Roman" w:hAnsi="Arial" w:cs="Arial"/>
                <w:b/>
                <w:bCs/>
                <w:color w:val="000000"/>
                <w:lang w:eastAsia="en-GB"/>
              </w:rPr>
            </w:pPr>
          </w:p>
        </w:tc>
      </w:tr>
      <w:tr w:rsidR="000B2FE8" w14:paraId="7BB08B00" w14:textId="77777777" w:rsidTr="0013382F">
        <w:trPr>
          <w:trHeight w:val="300"/>
        </w:trPr>
        <w:tc>
          <w:tcPr>
            <w:tcW w:w="6924" w:type="dxa"/>
            <w:shd w:val="clear" w:color="auto" w:fill="auto"/>
            <w:vAlign w:val="bottom"/>
          </w:tcPr>
          <w:p w14:paraId="353832E2" w14:textId="77777777" w:rsidR="000B2FE8" w:rsidRPr="00116035" w:rsidRDefault="000B2FE8" w:rsidP="0013382F">
            <w:pPr>
              <w:spacing w:after="0" w:line="240" w:lineRule="auto"/>
              <w:rPr>
                <w:rFonts w:ascii="Arial" w:eastAsia="Times New Roman" w:hAnsi="Arial" w:cs="Arial"/>
                <w:bCs/>
                <w:color w:val="000000"/>
                <w:lang w:eastAsia="en-GB"/>
              </w:rPr>
            </w:pPr>
            <w:r>
              <w:rPr>
                <w:rFonts w:ascii="Arial" w:eastAsia="Times New Roman" w:hAnsi="Arial" w:cs="Arial"/>
                <w:bCs/>
                <w:color w:val="000000"/>
                <w:lang w:eastAsia="en-GB"/>
              </w:rPr>
              <w:t>Trudy Charles - Clerk’s Salary</w:t>
            </w:r>
          </w:p>
        </w:tc>
        <w:tc>
          <w:tcPr>
            <w:tcW w:w="1440" w:type="dxa"/>
            <w:shd w:val="clear" w:color="auto" w:fill="auto"/>
            <w:vAlign w:val="bottom"/>
          </w:tcPr>
          <w:p w14:paraId="4804D01C" w14:textId="77777777" w:rsidR="000B2FE8" w:rsidRPr="0073380E" w:rsidRDefault="000B2FE8" w:rsidP="0013382F">
            <w:pPr>
              <w:spacing w:after="0" w:line="240" w:lineRule="auto"/>
              <w:jc w:val="right"/>
              <w:rPr>
                <w:bCs/>
              </w:rPr>
            </w:pPr>
            <w:r w:rsidRPr="0073380E">
              <w:rPr>
                <w:rFonts w:ascii="Arial" w:eastAsia="Times New Roman" w:hAnsi="Arial" w:cs="Arial"/>
                <w:bCs/>
                <w:color w:val="000000"/>
                <w:lang w:eastAsia="en-GB"/>
              </w:rPr>
              <w:t>£</w:t>
            </w:r>
            <w:r>
              <w:rPr>
                <w:rFonts w:ascii="Arial" w:eastAsia="Times New Roman" w:hAnsi="Arial" w:cs="Arial"/>
                <w:bCs/>
                <w:color w:val="000000"/>
                <w:lang w:eastAsia="en-GB"/>
              </w:rPr>
              <w:t>532.13</w:t>
            </w:r>
          </w:p>
        </w:tc>
      </w:tr>
      <w:tr w:rsidR="000B2FE8" w14:paraId="08536181" w14:textId="77777777" w:rsidTr="0013382F">
        <w:trPr>
          <w:trHeight w:val="300"/>
        </w:trPr>
        <w:tc>
          <w:tcPr>
            <w:tcW w:w="6924" w:type="dxa"/>
            <w:shd w:val="clear" w:color="auto" w:fill="auto"/>
            <w:vAlign w:val="bottom"/>
          </w:tcPr>
          <w:p w14:paraId="3ED16E1E" w14:textId="77777777" w:rsidR="000B2FE8" w:rsidRDefault="000B2FE8" w:rsidP="0013382F">
            <w:pPr>
              <w:spacing w:after="0" w:line="240" w:lineRule="auto"/>
              <w:rPr>
                <w:rFonts w:ascii="Arial" w:eastAsia="Times New Roman" w:hAnsi="Arial" w:cs="Arial"/>
                <w:bCs/>
                <w:color w:val="000000"/>
                <w:lang w:eastAsia="en-GB"/>
              </w:rPr>
            </w:pPr>
            <w:r>
              <w:rPr>
                <w:rFonts w:ascii="Arial" w:eastAsia="Times New Roman" w:hAnsi="Arial" w:cs="Arial"/>
                <w:bCs/>
                <w:color w:val="000000"/>
                <w:lang w:eastAsia="en-GB"/>
              </w:rPr>
              <w:t>Trudy Charles – Clerk’s Expenses &amp; Mileage</w:t>
            </w:r>
          </w:p>
        </w:tc>
        <w:tc>
          <w:tcPr>
            <w:tcW w:w="1440" w:type="dxa"/>
            <w:shd w:val="clear" w:color="auto" w:fill="auto"/>
            <w:vAlign w:val="bottom"/>
          </w:tcPr>
          <w:p w14:paraId="037A5D21" w14:textId="77777777" w:rsidR="000B2FE8" w:rsidRPr="0073380E" w:rsidRDefault="000B2FE8" w:rsidP="0013382F">
            <w:pPr>
              <w:spacing w:after="0" w:line="240" w:lineRule="auto"/>
              <w:jc w:val="right"/>
              <w:rPr>
                <w:rFonts w:ascii="Arial" w:eastAsia="Times New Roman" w:hAnsi="Arial" w:cs="Arial"/>
                <w:bCs/>
                <w:color w:val="000000"/>
                <w:lang w:eastAsia="en-GB"/>
              </w:rPr>
            </w:pPr>
            <w:r>
              <w:rPr>
                <w:rFonts w:ascii="Arial" w:eastAsia="Times New Roman" w:hAnsi="Arial" w:cs="Arial"/>
                <w:bCs/>
                <w:color w:val="000000"/>
                <w:lang w:eastAsia="en-GB"/>
              </w:rPr>
              <w:t>70.20</w:t>
            </w:r>
          </w:p>
        </w:tc>
      </w:tr>
      <w:tr w:rsidR="000B2FE8" w14:paraId="139E28DA" w14:textId="77777777" w:rsidTr="0013382F">
        <w:trPr>
          <w:trHeight w:val="300"/>
        </w:trPr>
        <w:tc>
          <w:tcPr>
            <w:tcW w:w="6924" w:type="dxa"/>
            <w:shd w:val="clear" w:color="auto" w:fill="auto"/>
            <w:vAlign w:val="bottom"/>
          </w:tcPr>
          <w:p w14:paraId="01D05348" w14:textId="77777777" w:rsidR="000B2FE8" w:rsidRDefault="000B2FE8" w:rsidP="0013382F">
            <w:pPr>
              <w:spacing w:after="0" w:line="240" w:lineRule="auto"/>
              <w:rPr>
                <w:rFonts w:ascii="Arial" w:eastAsia="Times New Roman" w:hAnsi="Arial" w:cs="Arial"/>
                <w:bCs/>
                <w:color w:val="000000"/>
                <w:lang w:eastAsia="en-GB"/>
              </w:rPr>
            </w:pPr>
            <w:r>
              <w:rPr>
                <w:rFonts w:ascii="Arial" w:eastAsia="Times New Roman" w:hAnsi="Arial" w:cs="Arial"/>
                <w:bCs/>
                <w:color w:val="000000"/>
                <w:lang w:eastAsia="en-GB"/>
              </w:rPr>
              <w:t>ICO: Data Protection Register</w:t>
            </w:r>
          </w:p>
        </w:tc>
        <w:tc>
          <w:tcPr>
            <w:tcW w:w="1440" w:type="dxa"/>
            <w:shd w:val="clear" w:color="auto" w:fill="auto"/>
            <w:vAlign w:val="bottom"/>
          </w:tcPr>
          <w:p w14:paraId="30179439" w14:textId="77777777" w:rsidR="000B2FE8" w:rsidRDefault="000B2FE8" w:rsidP="0013382F">
            <w:pPr>
              <w:spacing w:after="0" w:line="240" w:lineRule="auto"/>
              <w:jc w:val="right"/>
              <w:rPr>
                <w:rFonts w:ascii="Arial" w:eastAsia="Times New Roman" w:hAnsi="Arial" w:cs="Arial"/>
                <w:bCs/>
                <w:color w:val="000000"/>
                <w:lang w:eastAsia="en-GB"/>
              </w:rPr>
            </w:pPr>
            <w:r>
              <w:rPr>
                <w:rFonts w:ascii="Arial" w:eastAsia="Times New Roman" w:hAnsi="Arial" w:cs="Arial"/>
                <w:bCs/>
                <w:color w:val="000000"/>
                <w:lang w:eastAsia="en-GB"/>
              </w:rPr>
              <w:t>£35.00</w:t>
            </w:r>
          </w:p>
        </w:tc>
      </w:tr>
      <w:tr w:rsidR="000B2FE8" w14:paraId="0EF7A395" w14:textId="77777777" w:rsidTr="0013382F">
        <w:trPr>
          <w:trHeight w:val="300"/>
        </w:trPr>
        <w:tc>
          <w:tcPr>
            <w:tcW w:w="6924" w:type="dxa"/>
            <w:shd w:val="clear" w:color="auto" w:fill="auto"/>
            <w:vAlign w:val="bottom"/>
          </w:tcPr>
          <w:p w14:paraId="3591EB05" w14:textId="77777777" w:rsidR="000B2FE8" w:rsidRDefault="000B2FE8" w:rsidP="0013382F">
            <w:pPr>
              <w:spacing w:after="0" w:line="240" w:lineRule="auto"/>
              <w:rPr>
                <w:rFonts w:ascii="Arial" w:eastAsia="Times New Roman" w:hAnsi="Arial" w:cs="Arial"/>
                <w:bCs/>
                <w:color w:val="000000"/>
                <w:lang w:eastAsia="en-GB"/>
              </w:rPr>
            </w:pPr>
            <w:r>
              <w:rPr>
                <w:rFonts w:ascii="Arial" w:eastAsia="Times New Roman" w:hAnsi="Arial" w:cs="Arial"/>
                <w:bCs/>
                <w:color w:val="000000"/>
                <w:lang w:eastAsia="en-GB"/>
              </w:rPr>
              <w:t>E-on Next – Sports Court Electricity</w:t>
            </w:r>
          </w:p>
        </w:tc>
        <w:tc>
          <w:tcPr>
            <w:tcW w:w="1440" w:type="dxa"/>
            <w:shd w:val="clear" w:color="auto" w:fill="auto"/>
            <w:vAlign w:val="bottom"/>
          </w:tcPr>
          <w:p w14:paraId="39F1DEA8" w14:textId="77777777" w:rsidR="000B2FE8" w:rsidRDefault="000B2FE8" w:rsidP="0013382F">
            <w:pPr>
              <w:spacing w:after="0" w:line="240" w:lineRule="auto"/>
              <w:jc w:val="right"/>
              <w:rPr>
                <w:rFonts w:ascii="Arial" w:eastAsia="Times New Roman" w:hAnsi="Arial" w:cs="Arial"/>
                <w:bCs/>
                <w:color w:val="000000"/>
                <w:lang w:eastAsia="en-GB"/>
              </w:rPr>
            </w:pPr>
            <w:r w:rsidRPr="00792F14">
              <w:rPr>
                <w:rFonts w:ascii="Arial" w:hAnsi="Arial" w:cs="Arial"/>
              </w:rPr>
              <w:t>£154.42</w:t>
            </w:r>
          </w:p>
        </w:tc>
      </w:tr>
      <w:tr w:rsidR="000B2FE8" w14:paraId="76E7FACF" w14:textId="77777777" w:rsidTr="0013382F">
        <w:trPr>
          <w:trHeight w:val="300"/>
        </w:trPr>
        <w:tc>
          <w:tcPr>
            <w:tcW w:w="6924" w:type="dxa"/>
            <w:shd w:val="clear" w:color="auto" w:fill="auto"/>
            <w:vAlign w:val="bottom"/>
          </w:tcPr>
          <w:p w14:paraId="4D4B48B8" w14:textId="77777777" w:rsidR="000B2FE8" w:rsidRDefault="000B2FE8" w:rsidP="0013382F">
            <w:pPr>
              <w:spacing w:after="0" w:line="240" w:lineRule="auto"/>
              <w:rPr>
                <w:rFonts w:ascii="Arial" w:eastAsia="Times New Roman" w:hAnsi="Arial" w:cs="Arial"/>
                <w:bCs/>
                <w:color w:val="000000"/>
                <w:lang w:eastAsia="en-GB"/>
              </w:rPr>
            </w:pPr>
            <w:r>
              <w:rPr>
                <w:rFonts w:ascii="Arial" w:eastAsia="Times New Roman" w:hAnsi="Arial" w:cs="Arial"/>
                <w:bCs/>
                <w:color w:val="000000"/>
                <w:lang w:eastAsia="en-GB"/>
              </w:rPr>
              <w:t>Defibrillator Cabinet</w:t>
            </w:r>
          </w:p>
        </w:tc>
        <w:tc>
          <w:tcPr>
            <w:tcW w:w="1440" w:type="dxa"/>
            <w:shd w:val="clear" w:color="auto" w:fill="auto"/>
            <w:vAlign w:val="bottom"/>
          </w:tcPr>
          <w:p w14:paraId="5C31A085" w14:textId="77777777" w:rsidR="000B2FE8" w:rsidRDefault="000B2FE8" w:rsidP="0013382F">
            <w:pPr>
              <w:spacing w:after="0" w:line="240" w:lineRule="auto"/>
              <w:jc w:val="right"/>
              <w:rPr>
                <w:rFonts w:ascii="Arial" w:eastAsia="Times New Roman" w:hAnsi="Arial" w:cs="Arial"/>
                <w:bCs/>
                <w:color w:val="000000"/>
                <w:lang w:eastAsia="en-GB"/>
              </w:rPr>
            </w:pPr>
            <w:r>
              <w:rPr>
                <w:rFonts w:ascii="Arial" w:eastAsia="Times New Roman" w:hAnsi="Arial" w:cs="Arial"/>
                <w:bCs/>
                <w:color w:val="000000"/>
                <w:lang w:eastAsia="en-GB"/>
              </w:rPr>
              <w:t>594.00</w:t>
            </w:r>
          </w:p>
        </w:tc>
      </w:tr>
      <w:tr w:rsidR="000B2FE8" w14:paraId="4448E6BE" w14:textId="77777777" w:rsidTr="0013382F">
        <w:trPr>
          <w:trHeight w:val="300"/>
        </w:trPr>
        <w:tc>
          <w:tcPr>
            <w:tcW w:w="6924" w:type="dxa"/>
            <w:shd w:val="clear" w:color="auto" w:fill="auto"/>
            <w:vAlign w:val="bottom"/>
          </w:tcPr>
          <w:p w14:paraId="3C8DD800" w14:textId="77777777" w:rsidR="000B2FE8" w:rsidRDefault="000B2FE8" w:rsidP="0013382F">
            <w:pPr>
              <w:spacing w:after="0" w:line="240" w:lineRule="auto"/>
              <w:rPr>
                <w:rFonts w:ascii="Arial" w:eastAsia="Times New Roman" w:hAnsi="Arial" w:cs="Arial"/>
                <w:bCs/>
                <w:color w:val="000000"/>
                <w:lang w:eastAsia="en-GB"/>
              </w:rPr>
            </w:pPr>
            <w:r>
              <w:rPr>
                <w:rFonts w:ascii="Arial" w:eastAsia="Times New Roman" w:hAnsi="Arial" w:cs="Arial"/>
                <w:bCs/>
                <w:color w:val="000000"/>
                <w:lang w:eastAsia="en-GB"/>
              </w:rPr>
              <w:t>Laptop for Clerk</w:t>
            </w:r>
          </w:p>
        </w:tc>
        <w:tc>
          <w:tcPr>
            <w:tcW w:w="1440" w:type="dxa"/>
            <w:shd w:val="clear" w:color="auto" w:fill="auto"/>
            <w:vAlign w:val="bottom"/>
          </w:tcPr>
          <w:p w14:paraId="28A45B22" w14:textId="77777777" w:rsidR="000B2FE8" w:rsidRDefault="000B2FE8" w:rsidP="0013382F">
            <w:pPr>
              <w:spacing w:after="0" w:line="240" w:lineRule="auto"/>
              <w:jc w:val="right"/>
              <w:rPr>
                <w:rFonts w:ascii="Arial" w:eastAsia="Times New Roman" w:hAnsi="Arial" w:cs="Arial"/>
                <w:bCs/>
                <w:color w:val="000000"/>
                <w:lang w:eastAsia="en-GB"/>
              </w:rPr>
            </w:pPr>
            <w:r>
              <w:rPr>
                <w:rFonts w:ascii="Arial" w:eastAsia="Times New Roman" w:hAnsi="Arial" w:cs="Arial"/>
                <w:bCs/>
                <w:color w:val="000000"/>
                <w:lang w:eastAsia="en-GB"/>
              </w:rPr>
              <w:t>459.00</w:t>
            </w:r>
          </w:p>
        </w:tc>
      </w:tr>
      <w:tr w:rsidR="000B2FE8" w14:paraId="6FB0F1FA" w14:textId="77777777" w:rsidTr="0013382F">
        <w:trPr>
          <w:trHeight w:val="300"/>
        </w:trPr>
        <w:tc>
          <w:tcPr>
            <w:tcW w:w="6924" w:type="dxa"/>
            <w:shd w:val="clear" w:color="auto" w:fill="auto"/>
            <w:vAlign w:val="bottom"/>
          </w:tcPr>
          <w:p w14:paraId="3BC8D420" w14:textId="77777777" w:rsidR="000B2FE8" w:rsidRDefault="000B2FE8" w:rsidP="0013382F">
            <w:pPr>
              <w:spacing w:after="0" w:line="240" w:lineRule="auto"/>
              <w:rPr>
                <w:rFonts w:ascii="Arial" w:eastAsia="Times New Roman" w:hAnsi="Arial" w:cs="Arial"/>
                <w:bCs/>
                <w:color w:val="000000"/>
                <w:lang w:eastAsia="en-GB"/>
              </w:rPr>
            </w:pPr>
            <w:r>
              <w:rPr>
                <w:rFonts w:ascii="Arial" w:eastAsia="Times New Roman" w:hAnsi="Arial" w:cs="Arial"/>
                <w:bCs/>
                <w:color w:val="000000"/>
                <w:lang w:eastAsia="en-GB"/>
              </w:rPr>
              <w:t>HSBC – Bank Charges (final before account closure)</w:t>
            </w:r>
          </w:p>
        </w:tc>
        <w:tc>
          <w:tcPr>
            <w:tcW w:w="1440" w:type="dxa"/>
            <w:shd w:val="clear" w:color="auto" w:fill="auto"/>
            <w:vAlign w:val="bottom"/>
          </w:tcPr>
          <w:p w14:paraId="227EA5F2" w14:textId="77777777" w:rsidR="000B2FE8" w:rsidRDefault="000B2FE8" w:rsidP="0013382F">
            <w:pPr>
              <w:spacing w:after="0" w:line="240" w:lineRule="auto"/>
              <w:jc w:val="right"/>
              <w:rPr>
                <w:rFonts w:ascii="Arial" w:eastAsia="Times New Roman" w:hAnsi="Arial" w:cs="Arial"/>
                <w:bCs/>
                <w:color w:val="000000"/>
                <w:lang w:eastAsia="en-GB"/>
              </w:rPr>
            </w:pPr>
            <w:r>
              <w:rPr>
                <w:rFonts w:ascii="Arial" w:eastAsia="Times New Roman" w:hAnsi="Arial" w:cs="Arial"/>
                <w:bCs/>
                <w:color w:val="000000"/>
                <w:lang w:eastAsia="en-GB"/>
              </w:rPr>
              <w:t>£10.00</w:t>
            </w:r>
          </w:p>
        </w:tc>
      </w:tr>
      <w:tr w:rsidR="000B2FE8" w14:paraId="1AC9BF54" w14:textId="77777777" w:rsidTr="0013382F">
        <w:trPr>
          <w:trHeight w:val="300"/>
        </w:trPr>
        <w:tc>
          <w:tcPr>
            <w:tcW w:w="6924" w:type="dxa"/>
            <w:shd w:val="clear" w:color="auto" w:fill="auto"/>
            <w:vAlign w:val="bottom"/>
          </w:tcPr>
          <w:p w14:paraId="72400572" w14:textId="77777777" w:rsidR="000B2FE8" w:rsidRDefault="000B2FE8" w:rsidP="0013382F">
            <w:pPr>
              <w:spacing w:after="0" w:line="240" w:lineRule="auto"/>
              <w:rPr>
                <w:rFonts w:ascii="Arial" w:eastAsia="Times New Roman" w:hAnsi="Arial" w:cs="Arial"/>
                <w:bCs/>
                <w:color w:val="000000"/>
                <w:lang w:eastAsia="en-GB"/>
              </w:rPr>
            </w:pPr>
          </w:p>
        </w:tc>
        <w:tc>
          <w:tcPr>
            <w:tcW w:w="1440" w:type="dxa"/>
            <w:tcBorders>
              <w:top w:val="single" w:sz="4" w:space="0" w:color="auto"/>
              <w:bottom w:val="single" w:sz="4" w:space="0" w:color="auto"/>
            </w:tcBorders>
            <w:shd w:val="clear" w:color="auto" w:fill="auto"/>
            <w:vAlign w:val="bottom"/>
          </w:tcPr>
          <w:p w14:paraId="1D1DC98C" w14:textId="77777777" w:rsidR="000B2FE8" w:rsidRPr="0073380E" w:rsidRDefault="000B2FE8" w:rsidP="0013382F">
            <w:pPr>
              <w:spacing w:after="0" w:line="240" w:lineRule="auto"/>
              <w:jc w:val="right"/>
              <w:rPr>
                <w:rFonts w:ascii="Arial" w:eastAsia="Times New Roman" w:hAnsi="Arial" w:cs="Arial"/>
                <w:b/>
                <w:color w:val="000000"/>
                <w:lang w:eastAsia="en-GB"/>
              </w:rPr>
            </w:pPr>
            <w:r>
              <w:rPr>
                <w:rFonts w:ascii="Arial" w:eastAsia="Times New Roman" w:hAnsi="Arial" w:cs="Arial"/>
                <w:b/>
                <w:color w:val="000000"/>
                <w:lang w:eastAsia="en-GB"/>
              </w:rPr>
              <w:t>£1700.33</w:t>
            </w:r>
          </w:p>
        </w:tc>
      </w:tr>
      <w:tr w:rsidR="000B2FE8" w14:paraId="706DECF2" w14:textId="77777777" w:rsidTr="0013382F">
        <w:trPr>
          <w:trHeight w:val="300"/>
        </w:trPr>
        <w:tc>
          <w:tcPr>
            <w:tcW w:w="6924" w:type="dxa"/>
            <w:shd w:val="clear" w:color="auto" w:fill="auto"/>
            <w:vAlign w:val="bottom"/>
          </w:tcPr>
          <w:p w14:paraId="48BDA739" w14:textId="77777777" w:rsidR="000B2FE8" w:rsidRDefault="000B2FE8" w:rsidP="0013382F">
            <w:pPr>
              <w:spacing w:after="0" w:line="240" w:lineRule="auto"/>
            </w:pPr>
            <w:bookmarkStart w:id="2" w:name="__UnoMark__654_531841469"/>
            <w:bookmarkStart w:id="3" w:name="__UnoMark__653_531841469"/>
            <w:bookmarkEnd w:id="2"/>
            <w:bookmarkEnd w:id="3"/>
          </w:p>
          <w:p w14:paraId="2EC507E8" w14:textId="77777777" w:rsidR="000B2FE8" w:rsidRDefault="000B2FE8" w:rsidP="0013382F">
            <w:pPr>
              <w:spacing w:after="0" w:line="240" w:lineRule="auto"/>
            </w:pPr>
            <w:r>
              <w:rPr>
                <w:rFonts w:ascii="Arial" w:eastAsia="Times New Roman" w:hAnsi="Arial" w:cs="Arial"/>
                <w:b/>
                <w:bCs/>
                <w:color w:val="000000"/>
                <w:lang w:eastAsia="en-GB"/>
              </w:rPr>
              <w:t>Bank Balances</w:t>
            </w:r>
          </w:p>
        </w:tc>
        <w:tc>
          <w:tcPr>
            <w:tcW w:w="1440" w:type="dxa"/>
            <w:shd w:val="clear" w:color="auto" w:fill="auto"/>
            <w:vAlign w:val="bottom"/>
          </w:tcPr>
          <w:p w14:paraId="57CD0CB9" w14:textId="77777777" w:rsidR="000B2FE8" w:rsidRDefault="000B2FE8" w:rsidP="0013382F">
            <w:pPr>
              <w:spacing w:after="0" w:line="240" w:lineRule="auto"/>
              <w:rPr>
                <w:rFonts w:ascii="Arial" w:eastAsia="Times New Roman" w:hAnsi="Arial" w:cs="Arial"/>
                <w:b/>
                <w:bCs/>
                <w:color w:val="000000"/>
                <w:lang w:eastAsia="en-GB"/>
              </w:rPr>
            </w:pPr>
          </w:p>
        </w:tc>
      </w:tr>
      <w:tr w:rsidR="000B2FE8" w14:paraId="25A540E6" w14:textId="77777777" w:rsidTr="0013382F">
        <w:trPr>
          <w:trHeight w:val="285"/>
        </w:trPr>
        <w:tc>
          <w:tcPr>
            <w:tcW w:w="6924" w:type="dxa"/>
            <w:shd w:val="clear" w:color="auto" w:fill="auto"/>
            <w:vAlign w:val="bottom"/>
          </w:tcPr>
          <w:p w14:paraId="4427F4A7" w14:textId="77777777" w:rsidR="000B2FE8" w:rsidRDefault="000B2FE8" w:rsidP="0013382F">
            <w:pPr>
              <w:spacing w:after="0" w:line="240" w:lineRule="auto"/>
            </w:pPr>
            <w:r>
              <w:rPr>
                <w:rFonts w:ascii="Arial" w:eastAsia="Times New Roman" w:hAnsi="Arial" w:cs="Arial"/>
                <w:color w:val="000000"/>
                <w:lang w:eastAsia="en-GB"/>
              </w:rPr>
              <w:t>HSBC Community Account as of 31 March 2023</w:t>
            </w:r>
          </w:p>
        </w:tc>
        <w:tc>
          <w:tcPr>
            <w:tcW w:w="1440" w:type="dxa"/>
            <w:shd w:val="clear" w:color="auto" w:fill="auto"/>
            <w:vAlign w:val="bottom"/>
          </w:tcPr>
          <w:p w14:paraId="4BE18482" w14:textId="77777777" w:rsidR="000B2FE8" w:rsidRDefault="000B2FE8" w:rsidP="0013382F">
            <w:pPr>
              <w:spacing w:after="0" w:line="240" w:lineRule="auto"/>
              <w:jc w:val="right"/>
            </w:pPr>
            <w:r>
              <w:rPr>
                <w:rFonts w:ascii="Arial" w:eastAsia="Times New Roman" w:hAnsi="Arial" w:cs="Arial"/>
                <w:color w:val="000000"/>
                <w:lang w:eastAsia="en-GB"/>
              </w:rPr>
              <w:t>£0.00</w:t>
            </w:r>
          </w:p>
        </w:tc>
      </w:tr>
      <w:tr w:rsidR="000B2FE8" w14:paraId="5101CAD4" w14:textId="77777777" w:rsidTr="0013382F">
        <w:trPr>
          <w:trHeight w:val="285"/>
        </w:trPr>
        <w:tc>
          <w:tcPr>
            <w:tcW w:w="6924" w:type="dxa"/>
            <w:shd w:val="clear" w:color="auto" w:fill="auto"/>
            <w:vAlign w:val="bottom"/>
          </w:tcPr>
          <w:p w14:paraId="4FB790F2" w14:textId="77777777" w:rsidR="000B2FE8" w:rsidRDefault="000B2FE8" w:rsidP="0013382F">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Unity Trust Current Account as of 31 March 2023</w:t>
            </w:r>
          </w:p>
        </w:tc>
        <w:tc>
          <w:tcPr>
            <w:tcW w:w="1440" w:type="dxa"/>
            <w:shd w:val="clear" w:color="auto" w:fill="auto"/>
            <w:vAlign w:val="bottom"/>
          </w:tcPr>
          <w:p w14:paraId="50406223" w14:textId="77777777" w:rsidR="000B2FE8" w:rsidRDefault="000B2FE8" w:rsidP="0013382F">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£9154.75</w:t>
            </w:r>
          </w:p>
        </w:tc>
      </w:tr>
      <w:tr w:rsidR="000B2FE8" w14:paraId="3E542A12" w14:textId="77777777" w:rsidTr="0013382F">
        <w:trPr>
          <w:trHeight w:val="285"/>
        </w:trPr>
        <w:tc>
          <w:tcPr>
            <w:tcW w:w="6924" w:type="dxa"/>
            <w:shd w:val="clear" w:color="auto" w:fill="auto"/>
            <w:vAlign w:val="bottom"/>
          </w:tcPr>
          <w:p w14:paraId="4CCF195B" w14:textId="77777777" w:rsidR="000B2FE8" w:rsidRDefault="000B2FE8" w:rsidP="0013382F">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Unity Trust Savings Account as of 31 March 2023</w:t>
            </w:r>
          </w:p>
        </w:tc>
        <w:tc>
          <w:tcPr>
            <w:tcW w:w="1440" w:type="dxa"/>
            <w:shd w:val="clear" w:color="auto" w:fill="auto"/>
            <w:vAlign w:val="bottom"/>
          </w:tcPr>
          <w:p w14:paraId="400C98F1" w14:textId="77777777" w:rsidR="000B2FE8" w:rsidRDefault="000B2FE8" w:rsidP="0013382F">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£35,996.20</w:t>
            </w:r>
          </w:p>
        </w:tc>
      </w:tr>
      <w:tr w:rsidR="000B2FE8" w14:paraId="281A0A29" w14:textId="77777777" w:rsidTr="0013382F">
        <w:trPr>
          <w:trHeight w:val="285"/>
        </w:trPr>
        <w:tc>
          <w:tcPr>
            <w:tcW w:w="6924" w:type="dxa"/>
            <w:shd w:val="clear" w:color="auto" w:fill="auto"/>
            <w:vAlign w:val="bottom"/>
          </w:tcPr>
          <w:p w14:paraId="3DDECA2F" w14:textId="77777777" w:rsidR="000B2FE8" w:rsidRDefault="000B2FE8" w:rsidP="0013382F">
            <w:pPr>
              <w:spacing w:after="0" w:line="240" w:lineRule="auto"/>
            </w:pPr>
            <w:r>
              <w:rPr>
                <w:rFonts w:ascii="Arial" w:eastAsia="Times New Roman" w:hAnsi="Arial" w:cs="Arial"/>
                <w:color w:val="000000"/>
                <w:lang w:eastAsia="en-GB"/>
              </w:rPr>
              <w:t>United Trust Bank Business Bond as of 31 July 2022</w:t>
            </w:r>
          </w:p>
        </w:tc>
        <w:tc>
          <w:tcPr>
            <w:tcW w:w="1440" w:type="dxa"/>
            <w:shd w:val="clear" w:color="auto" w:fill="auto"/>
            <w:vAlign w:val="bottom"/>
          </w:tcPr>
          <w:p w14:paraId="26FF3827" w14:textId="77777777" w:rsidR="000B2FE8" w:rsidRDefault="000B2FE8" w:rsidP="0013382F">
            <w:pPr>
              <w:spacing w:after="0" w:line="240" w:lineRule="auto"/>
              <w:jc w:val="right"/>
            </w:pPr>
            <w:r>
              <w:rPr>
                <w:rFonts w:ascii="Arial" w:eastAsia="Times New Roman" w:hAnsi="Arial" w:cs="Arial"/>
                <w:color w:val="000000"/>
                <w:lang w:eastAsia="en-GB"/>
              </w:rPr>
              <w:t>£7,442.22</w:t>
            </w:r>
          </w:p>
        </w:tc>
      </w:tr>
      <w:tr w:rsidR="000B2FE8" w14:paraId="54BF9E0B" w14:textId="77777777" w:rsidTr="0013382F">
        <w:trPr>
          <w:trHeight w:val="285"/>
        </w:trPr>
        <w:tc>
          <w:tcPr>
            <w:tcW w:w="6924" w:type="dxa"/>
            <w:shd w:val="clear" w:color="auto" w:fill="auto"/>
            <w:vAlign w:val="bottom"/>
          </w:tcPr>
          <w:p w14:paraId="0A048025" w14:textId="77777777" w:rsidR="000B2FE8" w:rsidRDefault="000B2FE8" w:rsidP="0013382F">
            <w:pPr>
              <w:spacing w:after="0" w:line="240" w:lineRule="auto"/>
            </w:pPr>
            <w:r>
              <w:rPr>
                <w:rFonts w:ascii="Arial" w:eastAsia="Times New Roman" w:hAnsi="Arial" w:cs="Arial"/>
                <w:color w:val="000000"/>
                <w:lang w:eastAsia="en-GB"/>
              </w:rPr>
              <w:t>United Trust Bank Business Bond as of 31 December 2022</w:t>
            </w:r>
          </w:p>
        </w:tc>
        <w:tc>
          <w:tcPr>
            <w:tcW w:w="1440" w:type="dxa"/>
            <w:tcBorders>
              <w:bottom w:val="single" w:sz="4" w:space="0" w:color="00000A"/>
            </w:tcBorders>
            <w:shd w:val="clear" w:color="auto" w:fill="auto"/>
            <w:vAlign w:val="bottom"/>
          </w:tcPr>
          <w:p w14:paraId="69B4B639" w14:textId="77777777" w:rsidR="000B2FE8" w:rsidRDefault="000B2FE8" w:rsidP="0013382F">
            <w:pPr>
              <w:spacing w:after="0" w:line="240" w:lineRule="auto"/>
              <w:jc w:val="right"/>
            </w:pPr>
            <w:r>
              <w:rPr>
                <w:rFonts w:ascii="Arial" w:eastAsia="Times New Roman" w:hAnsi="Arial" w:cs="Arial"/>
                <w:color w:val="000000"/>
                <w:lang w:eastAsia="en-GB"/>
              </w:rPr>
              <w:t>£5,488.26</w:t>
            </w:r>
          </w:p>
        </w:tc>
      </w:tr>
      <w:tr w:rsidR="000B2FE8" w:rsidRPr="009604ED" w14:paraId="7FB322BF" w14:textId="77777777" w:rsidTr="0013382F">
        <w:trPr>
          <w:trHeight w:val="300"/>
        </w:trPr>
        <w:tc>
          <w:tcPr>
            <w:tcW w:w="6924" w:type="dxa"/>
            <w:shd w:val="clear" w:color="auto" w:fill="auto"/>
            <w:vAlign w:val="bottom"/>
          </w:tcPr>
          <w:p w14:paraId="561EF711" w14:textId="77777777" w:rsidR="000B2FE8" w:rsidRDefault="000B2FE8" w:rsidP="0013382F">
            <w:pPr>
              <w:spacing w:after="0" w:line="240" w:lineRule="auto"/>
              <w:jc w:val="right"/>
              <w:rPr>
                <w:rFonts w:ascii="Arial" w:eastAsia="Times New Roman" w:hAnsi="Arial" w:cs="Arial"/>
                <w:color w:val="000000"/>
                <w:lang w:eastAsia="en-GB"/>
              </w:rPr>
            </w:pPr>
          </w:p>
        </w:tc>
        <w:tc>
          <w:tcPr>
            <w:tcW w:w="1440" w:type="dxa"/>
            <w:tcBorders>
              <w:top w:val="single" w:sz="4" w:space="0" w:color="00000A"/>
              <w:bottom w:val="single" w:sz="4" w:space="0" w:color="00000A"/>
            </w:tcBorders>
            <w:shd w:val="clear" w:color="auto" w:fill="auto"/>
            <w:vAlign w:val="bottom"/>
          </w:tcPr>
          <w:p w14:paraId="7CF936AA" w14:textId="77777777" w:rsidR="000B2FE8" w:rsidRPr="009604ED" w:rsidRDefault="000B2FE8" w:rsidP="0013382F">
            <w:pPr>
              <w:spacing w:after="0" w:line="240" w:lineRule="auto"/>
              <w:jc w:val="right"/>
              <w:rPr>
                <w:rFonts w:ascii="Arial" w:eastAsia="Times New Roman" w:hAnsi="Arial" w:cs="Arial"/>
                <w:b/>
                <w:bCs/>
                <w:color w:val="000000"/>
                <w:lang w:eastAsia="en-GB"/>
              </w:rPr>
            </w:pPr>
            <w:r>
              <w:rPr>
                <w:rFonts w:ascii="Arial" w:eastAsia="Times New Roman" w:hAnsi="Arial" w:cs="Arial"/>
                <w:b/>
                <w:bCs/>
                <w:color w:val="000000"/>
                <w:lang w:eastAsia="en-GB"/>
              </w:rPr>
              <w:t>£58,081403</w:t>
            </w:r>
          </w:p>
        </w:tc>
      </w:tr>
      <w:tr w:rsidR="000B2FE8" w14:paraId="505D4A5D" w14:textId="77777777" w:rsidTr="0013382F">
        <w:trPr>
          <w:trHeight w:hRule="exact" w:val="23"/>
        </w:trPr>
        <w:tc>
          <w:tcPr>
            <w:tcW w:w="6924" w:type="dxa"/>
            <w:shd w:val="clear" w:color="auto" w:fill="auto"/>
            <w:vAlign w:val="bottom"/>
          </w:tcPr>
          <w:p w14:paraId="1648F77E" w14:textId="77777777" w:rsidR="000B2FE8" w:rsidRDefault="000B2FE8" w:rsidP="0013382F">
            <w:pPr>
              <w:spacing w:after="0" w:line="240" w:lineRule="auto"/>
              <w:jc w:val="right"/>
              <w:rPr>
                <w:rFonts w:ascii="Arial" w:eastAsia="Times New Roman" w:hAnsi="Arial" w:cs="Arial"/>
                <w:b/>
                <w:bCs/>
                <w:color w:val="000000"/>
                <w:lang w:eastAsia="en-GB"/>
              </w:rPr>
            </w:pPr>
          </w:p>
        </w:tc>
        <w:tc>
          <w:tcPr>
            <w:tcW w:w="1440" w:type="dxa"/>
            <w:tcBorders>
              <w:top w:val="single" w:sz="4" w:space="0" w:color="00000A"/>
            </w:tcBorders>
            <w:shd w:val="clear" w:color="auto" w:fill="auto"/>
            <w:vAlign w:val="bottom"/>
          </w:tcPr>
          <w:p w14:paraId="084B6B3A" w14:textId="77777777" w:rsidR="000B2FE8" w:rsidRDefault="000B2FE8" w:rsidP="0013382F">
            <w:pPr>
              <w:spacing w:after="0" w:line="240" w:lineRule="auto"/>
              <w:jc w:val="right"/>
              <w:rPr>
                <w:rFonts w:ascii="Times New Roman" w:eastAsia="Times New Roman" w:hAnsi="Times New Roman" w:cs="Times New Roman"/>
                <w:sz w:val="20"/>
                <w:szCs w:val="20"/>
                <w:lang w:eastAsia="en-GB"/>
              </w:rPr>
            </w:pPr>
          </w:p>
        </w:tc>
      </w:tr>
      <w:tr w:rsidR="000B2FE8" w14:paraId="2D496FCA" w14:textId="77777777" w:rsidTr="0013382F">
        <w:trPr>
          <w:trHeight w:val="300"/>
        </w:trPr>
        <w:tc>
          <w:tcPr>
            <w:tcW w:w="6924" w:type="dxa"/>
            <w:shd w:val="clear" w:color="auto" w:fill="auto"/>
            <w:vAlign w:val="bottom"/>
          </w:tcPr>
          <w:p w14:paraId="25FAB7C4" w14:textId="77777777" w:rsidR="000B2FE8" w:rsidRDefault="000B2FE8" w:rsidP="0013382F">
            <w:pPr>
              <w:spacing w:after="0" w:line="240" w:lineRule="auto"/>
            </w:pPr>
            <w:r>
              <w:rPr>
                <w:rFonts w:ascii="Arial" w:eastAsia="Times New Roman" w:hAnsi="Arial" w:cs="Arial"/>
                <w:b/>
                <w:bCs/>
                <w:color w:val="000000"/>
                <w:lang w:eastAsia="en-GB"/>
              </w:rPr>
              <w:t>Earmarked Reserves</w:t>
            </w:r>
          </w:p>
        </w:tc>
        <w:tc>
          <w:tcPr>
            <w:tcW w:w="1440" w:type="dxa"/>
            <w:shd w:val="clear" w:color="auto" w:fill="auto"/>
            <w:vAlign w:val="bottom"/>
          </w:tcPr>
          <w:p w14:paraId="1E6895D9" w14:textId="77777777" w:rsidR="000B2FE8" w:rsidRDefault="000B2FE8" w:rsidP="0013382F">
            <w:pPr>
              <w:spacing w:after="0" w:line="240" w:lineRule="auto"/>
              <w:rPr>
                <w:rFonts w:ascii="Arial" w:eastAsia="Times New Roman" w:hAnsi="Arial" w:cs="Arial"/>
                <w:b/>
                <w:bCs/>
                <w:color w:val="000000"/>
                <w:lang w:eastAsia="en-GB"/>
              </w:rPr>
            </w:pPr>
          </w:p>
        </w:tc>
      </w:tr>
      <w:tr w:rsidR="000B2FE8" w14:paraId="33ECAF0D" w14:textId="77777777" w:rsidTr="0013382F">
        <w:trPr>
          <w:trHeight w:val="300"/>
        </w:trPr>
        <w:tc>
          <w:tcPr>
            <w:tcW w:w="6924" w:type="dxa"/>
            <w:shd w:val="clear" w:color="auto" w:fill="auto"/>
            <w:vAlign w:val="bottom"/>
          </w:tcPr>
          <w:p w14:paraId="75525692" w14:textId="77777777" w:rsidR="000B2FE8" w:rsidRDefault="000B2FE8" w:rsidP="0013382F">
            <w:pPr>
              <w:spacing w:after="0" w:line="240" w:lineRule="auto"/>
            </w:pPr>
            <w:r>
              <w:rPr>
                <w:rFonts w:ascii="Arial" w:eastAsia="Times New Roman" w:hAnsi="Arial" w:cs="Arial"/>
                <w:color w:val="000000"/>
                <w:lang w:eastAsia="en-GB"/>
              </w:rPr>
              <w:t>Strickland Manor Hill Play Area</w:t>
            </w:r>
          </w:p>
        </w:tc>
        <w:tc>
          <w:tcPr>
            <w:tcW w:w="1440" w:type="dxa"/>
            <w:shd w:val="clear" w:color="auto" w:fill="auto"/>
            <w:vAlign w:val="bottom"/>
          </w:tcPr>
          <w:p w14:paraId="72D01619" w14:textId="77777777" w:rsidR="000B2FE8" w:rsidRDefault="000B2FE8" w:rsidP="0013382F">
            <w:pPr>
              <w:spacing w:after="0" w:line="240" w:lineRule="auto"/>
              <w:jc w:val="right"/>
            </w:pPr>
            <w:r>
              <w:rPr>
                <w:rFonts w:ascii="Arial" w:eastAsia="Times New Roman" w:hAnsi="Arial" w:cs="Arial"/>
                <w:color w:val="000000"/>
                <w:lang w:eastAsia="en-GB"/>
              </w:rPr>
              <w:t>£1,170.85</w:t>
            </w:r>
          </w:p>
        </w:tc>
      </w:tr>
      <w:tr w:rsidR="000B2FE8" w14:paraId="387BD964" w14:textId="77777777" w:rsidTr="0013382F">
        <w:trPr>
          <w:trHeight w:val="300"/>
        </w:trPr>
        <w:tc>
          <w:tcPr>
            <w:tcW w:w="6924" w:type="dxa"/>
            <w:shd w:val="clear" w:color="auto" w:fill="auto"/>
            <w:vAlign w:val="bottom"/>
          </w:tcPr>
          <w:p w14:paraId="1A0443D7" w14:textId="77777777" w:rsidR="000B2FE8" w:rsidRDefault="000B2FE8" w:rsidP="0013382F">
            <w:pPr>
              <w:spacing w:after="0" w:line="240" w:lineRule="auto"/>
            </w:pPr>
            <w:r>
              <w:rPr>
                <w:rFonts w:ascii="Arial" w:eastAsia="Times New Roman" w:hAnsi="Arial" w:cs="Arial"/>
                <w:color w:val="000000"/>
                <w:lang w:eastAsia="en-GB"/>
              </w:rPr>
              <w:t>Mulberry Park</w:t>
            </w:r>
          </w:p>
        </w:tc>
        <w:tc>
          <w:tcPr>
            <w:tcW w:w="1440" w:type="dxa"/>
            <w:shd w:val="clear" w:color="auto" w:fill="auto"/>
            <w:vAlign w:val="bottom"/>
          </w:tcPr>
          <w:p w14:paraId="30AB58D6" w14:textId="77777777" w:rsidR="000B2FE8" w:rsidRDefault="000B2FE8" w:rsidP="0013382F">
            <w:pPr>
              <w:spacing w:after="0" w:line="240" w:lineRule="auto"/>
              <w:jc w:val="right"/>
            </w:pPr>
            <w:r>
              <w:rPr>
                <w:rFonts w:ascii="Arial" w:eastAsia="Times New Roman" w:hAnsi="Arial" w:cs="Arial"/>
                <w:color w:val="000000"/>
                <w:lang w:eastAsia="en-GB"/>
              </w:rPr>
              <w:t>£4,425.00</w:t>
            </w:r>
          </w:p>
        </w:tc>
      </w:tr>
      <w:tr w:rsidR="000B2FE8" w14:paraId="09A979F1" w14:textId="77777777" w:rsidTr="0013382F">
        <w:trPr>
          <w:trHeight w:val="300"/>
        </w:trPr>
        <w:tc>
          <w:tcPr>
            <w:tcW w:w="6924" w:type="dxa"/>
            <w:shd w:val="clear" w:color="auto" w:fill="auto"/>
            <w:vAlign w:val="bottom"/>
          </w:tcPr>
          <w:p w14:paraId="024FAE65" w14:textId="77777777" w:rsidR="000B2FE8" w:rsidRDefault="000B2FE8" w:rsidP="0013382F">
            <w:pPr>
              <w:spacing w:after="0" w:line="240" w:lineRule="auto"/>
              <w:rPr>
                <w:rFonts w:ascii="Arial" w:eastAsia="Times New Roman" w:hAnsi="Arial" w:cs="Arial"/>
                <w:color w:val="000000"/>
                <w:lang w:eastAsia="en-GB"/>
              </w:rPr>
            </w:pPr>
            <w:r w:rsidRPr="002F2F50">
              <w:rPr>
                <w:rFonts w:ascii="Arial" w:eastAsia="Times New Roman" w:hAnsi="Arial" w:cs="Arial"/>
                <w:lang w:eastAsia="en-GB"/>
              </w:rPr>
              <w:t>Youth Club</w:t>
            </w:r>
          </w:p>
        </w:tc>
        <w:tc>
          <w:tcPr>
            <w:tcW w:w="1440" w:type="dxa"/>
            <w:shd w:val="clear" w:color="auto" w:fill="auto"/>
            <w:vAlign w:val="bottom"/>
          </w:tcPr>
          <w:p w14:paraId="45E1FCBB" w14:textId="77777777" w:rsidR="000B2FE8" w:rsidRDefault="000B2FE8" w:rsidP="0013382F">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£4,124.41</w:t>
            </w:r>
          </w:p>
        </w:tc>
      </w:tr>
      <w:tr w:rsidR="000B2FE8" w:rsidRPr="00D67A4E" w14:paraId="2CA9393A" w14:textId="77777777" w:rsidTr="0013382F">
        <w:trPr>
          <w:trHeight w:val="300"/>
        </w:trPr>
        <w:tc>
          <w:tcPr>
            <w:tcW w:w="6924" w:type="dxa"/>
            <w:shd w:val="clear" w:color="auto" w:fill="auto"/>
            <w:vAlign w:val="bottom"/>
          </w:tcPr>
          <w:p w14:paraId="45B7BB29" w14:textId="77777777" w:rsidR="000B2FE8" w:rsidRPr="00D67A4E" w:rsidRDefault="000B2FE8" w:rsidP="0013382F">
            <w:pPr>
              <w:spacing w:after="0" w:line="240" w:lineRule="auto"/>
              <w:rPr>
                <w:rFonts w:ascii="Arial" w:hAnsi="Arial" w:cs="Arial"/>
              </w:rPr>
            </w:pPr>
            <w:r>
              <w:rPr>
                <w:rFonts w:ascii="Arial" w:hAnsi="Arial" w:cs="Arial"/>
              </w:rPr>
              <w:t>CIL 2020-2021</w:t>
            </w:r>
          </w:p>
        </w:tc>
        <w:tc>
          <w:tcPr>
            <w:tcW w:w="1440" w:type="dxa"/>
            <w:shd w:val="clear" w:color="auto" w:fill="auto"/>
            <w:vAlign w:val="bottom"/>
          </w:tcPr>
          <w:p w14:paraId="3493FEF8" w14:textId="77777777" w:rsidR="000B2FE8" w:rsidRPr="00D67A4E" w:rsidRDefault="000B2FE8" w:rsidP="0013382F">
            <w:pPr>
              <w:spacing w:after="0" w:line="240" w:lineRule="auto"/>
              <w:jc w:val="right"/>
              <w:rPr>
                <w:rFonts w:ascii="Arial" w:hAnsi="Arial" w:cs="Arial"/>
              </w:rPr>
            </w:pPr>
            <w:r>
              <w:rPr>
                <w:rFonts w:ascii="Arial" w:hAnsi="Arial" w:cs="Arial"/>
              </w:rPr>
              <w:t>£5,293.43</w:t>
            </w:r>
          </w:p>
        </w:tc>
      </w:tr>
      <w:tr w:rsidR="000B2FE8" w14:paraId="3BC18834" w14:textId="77777777" w:rsidTr="0013382F">
        <w:trPr>
          <w:trHeight w:val="300"/>
        </w:trPr>
        <w:tc>
          <w:tcPr>
            <w:tcW w:w="6924" w:type="dxa"/>
            <w:shd w:val="clear" w:color="auto" w:fill="auto"/>
            <w:vAlign w:val="bottom"/>
          </w:tcPr>
          <w:p w14:paraId="73052455" w14:textId="77777777" w:rsidR="000B2FE8" w:rsidRDefault="000B2FE8" w:rsidP="0013382F">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CIL 2021-2022</w:t>
            </w:r>
          </w:p>
        </w:tc>
        <w:tc>
          <w:tcPr>
            <w:tcW w:w="1440" w:type="dxa"/>
            <w:shd w:val="clear" w:color="auto" w:fill="auto"/>
            <w:vAlign w:val="bottom"/>
          </w:tcPr>
          <w:p w14:paraId="274FCEE9" w14:textId="77777777" w:rsidR="000B2FE8" w:rsidRDefault="000B2FE8" w:rsidP="0013382F">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£17,090.94</w:t>
            </w:r>
          </w:p>
        </w:tc>
      </w:tr>
      <w:tr w:rsidR="000B2FE8" w14:paraId="411DAE8C" w14:textId="77777777" w:rsidTr="0013382F">
        <w:trPr>
          <w:trHeight w:val="300"/>
        </w:trPr>
        <w:tc>
          <w:tcPr>
            <w:tcW w:w="6924" w:type="dxa"/>
            <w:shd w:val="clear" w:color="auto" w:fill="auto"/>
            <w:vAlign w:val="bottom"/>
          </w:tcPr>
          <w:p w14:paraId="0A92F847" w14:textId="77777777" w:rsidR="000B2FE8" w:rsidRDefault="000B2FE8" w:rsidP="0013382F">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CIL 2022-2023</w:t>
            </w:r>
          </w:p>
        </w:tc>
        <w:tc>
          <w:tcPr>
            <w:tcW w:w="1440" w:type="dxa"/>
            <w:shd w:val="clear" w:color="auto" w:fill="auto"/>
            <w:vAlign w:val="bottom"/>
          </w:tcPr>
          <w:p w14:paraId="434B76E9" w14:textId="77777777" w:rsidR="000B2FE8" w:rsidRDefault="000B2FE8" w:rsidP="0013382F">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£3,732.47</w:t>
            </w:r>
          </w:p>
        </w:tc>
      </w:tr>
      <w:tr w:rsidR="000B2FE8" w14:paraId="11E4B8AC" w14:textId="77777777" w:rsidTr="0013382F">
        <w:trPr>
          <w:trHeight w:val="300"/>
        </w:trPr>
        <w:tc>
          <w:tcPr>
            <w:tcW w:w="6924" w:type="dxa"/>
            <w:shd w:val="clear" w:color="auto" w:fill="auto"/>
            <w:vAlign w:val="bottom"/>
          </w:tcPr>
          <w:p w14:paraId="2ABE0BE6" w14:textId="77777777" w:rsidR="000B2FE8" w:rsidRDefault="000B2FE8" w:rsidP="0013382F">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Meet Up Tuesday Grant</w:t>
            </w:r>
          </w:p>
        </w:tc>
        <w:tc>
          <w:tcPr>
            <w:tcW w:w="1440" w:type="dxa"/>
            <w:shd w:val="clear" w:color="auto" w:fill="auto"/>
            <w:vAlign w:val="bottom"/>
          </w:tcPr>
          <w:p w14:paraId="57DB44A1" w14:textId="77777777" w:rsidR="000B2FE8" w:rsidRDefault="000B2FE8" w:rsidP="0013382F">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£937.05</w:t>
            </w:r>
          </w:p>
        </w:tc>
      </w:tr>
      <w:tr w:rsidR="000B2FE8" w14:paraId="3E357F39" w14:textId="77777777" w:rsidTr="0013382F">
        <w:trPr>
          <w:trHeight w:val="300"/>
        </w:trPr>
        <w:tc>
          <w:tcPr>
            <w:tcW w:w="6924" w:type="dxa"/>
            <w:shd w:val="clear" w:color="auto" w:fill="auto"/>
            <w:vAlign w:val="bottom"/>
          </w:tcPr>
          <w:p w14:paraId="0E8D4C58" w14:textId="77777777" w:rsidR="000B2FE8" w:rsidRDefault="000B2FE8" w:rsidP="0013382F">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Teenagers’ Shelter Grant</w:t>
            </w:r>
          </w:p>
        </w:tc>
        <w:tc>
          <w:tcPr>
            <w:tcW w:w="1440" w:type="dxa"/>
            <w:shd w:val="clear" w:color="auto" w:fill="auto"/>
            <w:vAlign w:val="bottom"/>
          </w:tcPr>
          <w:p w14:paraId="5DB685BD" w14:textId="77777777" w:rsidR="000B2FE8" w:rsidRDefault="000B2FE8" w:rsidP="0013382F">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£603.54</w:t>
            </w:r>
          </w:p>
        </w:tc>
      </w:tr>
      <w:tr w:rsidR="000B2FE8" w:rsidRPr="00500D3F" w14:paraId="139FE3C4" w14:textId="77777777" w:rsidTr="0013382F">
        <w:trPr>
          <w:trHeight w:val="300"/>
        </w:trPr>
        <w:tc>
          <w:tcPr>
            <w:tcW w:w="6924" w:type="dxa"/>
            <w:shd w:val="clear" w:color="auto" w:fill="auto"/>
            <w:vAlign w:val="bottom"/>
          </w:tcPr>
          <w:p w14:paraId="255E8633" w14:textId="77777777" w:rsidR="000B2FE8" w:rsidRPr="007D4CE3" w:rsidRDefault="000B2FE8" w:rsidP="0013382F">
            <w:pPr>
              <w:spacing w:after="0" w:line="240" w:lineRule="auto"/>
              <w:jc w:val="right"/>
              <w:rPr>
                <w:rFonts w:ascii="Arial" w:eastAsia="Times New Roman" w:hAnsi="Arial" w:cs="Arial"/>
                <w:color w:val="FF0000"/>
                <w:lang w:eastAsia="en-GB"/>
              </w:rPr>
            </w:pPr>
          </w:p>
        </w:tc>
        <w:tc>
          <w:tcPr>
            <w:tcW w:w="1440" w:type="dxa"/>
            <w:tcBorders>
              <w:top w:val="single" w:sz="4" w:space="0" w:color="00000A"/>
              <w:bottom w:val="single" w:sz="4" w:space="0" w:color="00000A"/>
            </w:tcBorders>
            <w:shd w:val="clear" w:color="auto" w:fill="auto"/>
            <w:vAlign w:val="bottom"/>
          </w:tcPr>
          <w:p w14:paraId="364F19DC" w14:textId="77777777" w:rsidR="000B2FE8" w:rsidRPr="00500D3F" w:rsidRDefault="000B2FE8" w:rsidP="0013382F">
            <w:pPr>
              <w:spacing w:after="0" w:line="240" w:lineRule="auto"/>
              <w:jc w:val="right"/>
              <w:rPr>
                <w:rFonts w:ascii="Arial" w:hAnsi="Arial" w:cs="Arial"/>
                <w:b/>
                <w:bCs/>
              </w:rPr>
            </w:pPr>
            <w:r>
              <w:rPr>
                <w:rFonts w:ascii="Arial" w:hAnsi="Arial" w:cs="Arial"/>
                <w:b/>
                <w:bCs/>
              </w:rPr>
              <w:t>£37,377.69</w:t>
            </w:r>
          </w:p>
        </w:tc>
      </w:tr>
      <w:tr w:rsidR="000B2FE8" w14:paraId="77618D5F" w14:textId="77777777" w:rsidTr="0013382F">
        <w:trPr>
          <w:trHeight w:val="345"/>
        </w:trPr>
        <w:tc>
          <w:tcPr>
            <w:tcW w:w="6924" w:type="dxa"/>
            <w:shd w:val="clear" w:color="auto" w:fill="auto"/>
          </w:tcPr>
          <w:p w14:paraId="77F19DAE" w14:textId="77777777" w:rsidR="000B2FE8" w:rsidRDefault="000B2FE8" w:rsidP="0013382F">
            <w:pPr>
              <w:spacing w:after="0" w:line="240" w:lineRule="auto"/>
              <w:rPr>
                <w:rFonts w:ascii="Arial" w:eastAsia="Times New Roman" w:hAnsi="Arial" w:cs="Arial"/>
                <w:b/>
                <w:bCs/>
                <w:color w:val="000000"/>
                <w:lang w:eastAsia="en-GB"/>
              </w:rPr>
            </w:pPr>
          </w:p>
        </w:tc>
        <w:tc>
          <w:tcPr>
            <w:tcW w:w="1440" w:type="dxa"/>
            <w:shd w:val="clear" w:color="auto" w:fill="auto"/>
          </w:tcPr>
          <w:p w14:paraId="0B3B275B" w14:textId="77777777" w:rsidR="000B2FE8" w:rsidRPr="00BB5BA2" w:rsidRDefault="000B2FE8" w:rsidP="0013382F">
            <w:pPr>
              <w:spacing w:after="0" w:line="240" w:lineRule="auto"/>
              <w:jc w:val="right"/>
              <w:rPr>
                <w:rFonts w:ascii="Arial" w:hAnsi="Arial" w:cs="Arial"/>
                <w:b/>
                <w:bCs/>
              </w:rPr>
            </w:pPr>
          </w:p>
        </w:tc>
      </w:tr>
      <w:tr w:rsidR="000B2FE8" w14:paraId="114C4B64" w14:textId="77777777" w:rsidTr="0013382F">
        <w:trPr>
          <w:trHeight w:val="300"/>
        </w:trPr>
        <w:tc>
          <w:tcPr>
            <w:tcW w:w="6924" w:type="dxa"/>
            <w:shd w:val="clear" w:color="auto" w:fill="auto"/>
            <w:vAlign w:val="bottom"/>
          </w:tcPr>
          <w:p w14:paraId="74796201" w14:textId="77777777" w:rsidR="000B2FE8" w:rsidRDefault="000B2FE8" w:rsidP="0013382F">
            <w:pPr>
              <w:spacing w:after="0" w:line="240" w:lineRule="auto"/>
              <w:rPr>
                <w:rFonts w:ascii="Arial" w:eastAsia="Times New Roman" w:hAnsi="Arial" w:cs="Arial"/>
                <w:b/>
                <w:bCs/>
                <w:color w:val="000000"/>
                <w:lang w:eastAsia="en-GB"/>
              </w:rPr>
            </w:pPr>
            <w:r>
              <w:rPr>
                <w:rFonts w:ascii="Arial" w:eastAsia="Times New Roman" w:hAnsi="Arial" w:cs="Arial"/>
                <w:b/>
                <w:bCs/>
                <w:color w:val="000000"/>
                <w:lang w:eastAsia="en-GB"/>
              </w:rPr>
              <w:t>General Reserves</w:t>
            </w:r>
          </w:p>
        </w:tc>
        <w:tc>
          <w:tcPr>
            <w:tcW w:w="1440" w:type="dxa"/>
            <w:shd w:val="clear" w:color="auto" w:fill="auto"/>
            <w:vAlign w:val="bottom"/>
          </w:tcPr>
          <w:p w14:paraId="6FB1C12A" w14:textId="77777777" w:rsidR="000B2FE8" w:rsidRDefault="000B2FE8" w:rsidP="0013382F">
            <w:pPr>
              <w:spacing w:after="0" w:line="240" w:lineRule="auto"/>
              <w:jc w:val="right"/>
              <w:rPr>
                <w:rFonts w:ascii="Arial" w:eastAsia="Times New Roman" w:hAnsi="Arial" w:cs="Arial"/>
                <w:b/>
                <w:bCs/>
                <w:color w:val="000000"/>
                <w:lang w:eastAsia="en-GB"/>
              </w:rPr>
            </w:pPr>
            <w:bookmarkStart w:id="4" w:name="__UnoMark__655_531841469"/>
            <w:bookmarkEnd w:id="4"/>
            <w:r>
              <w:rPr>
                <w:rFonts w:ascii="Arial" w:eastAsia="Times New Roman" w:hAnsi="Arial" w:cs="Arial"/>
                <w:b/>
                <w:bCs/>
                <w:color w:val="000000"/>
                <w:lang w:eastAsia="en-GB"/>
              </w:rPr>
              <w:t>£21,654.89</w:t>
            </w:r>
          </w:p>
        </w:tc>
      </w:tr>
    </w:tbl>
    <w:p w14:paraId="1F7BFC3C" w14:textId="77777777" w:rsidR="00310138" w:rsidRDefault="00310138" w:rsidP="000440DE">
      <w:pPr>
        <w:rPr>
          <w:rFonts w:ascii="Arial" w:hAnsi="Arial" w:cs="Arial"/>
          <w:b/>
        </w:rPr>
      </w:pPr>
    </w:p>
    <w:p w14:paraId="7CB0AA56" w14:textId="08A8F8F7" w:rsidR="000440DE" w:rsidRDefault="000440DE" w:rsidP="005823EF">
      <w:pPr>
        <w:rPr>
          <w:rFonts w:ascii="Arial" w:hAnsi="Arial" w:cs="Arial"/>
          <w:b/>
        </w:rPr>
      </w:pPr>
    </w:p>
    <w:p w14:paraId="432F7A41" w14:textId="77777777" w:rsidR="00A06A04" w:rsidRDefault="00A06A04" w:rsidP="00C774E9">
      <w:pPr>
        <w:rPr>
          <w:rFonts w:ascii="Arial" w:hAnsi="Arial" w:cs="Arial"/>
          <w:bCs/>
        </w:rPr>
      </w:pPr>
    </w:p>
    <w:p w14:paraId="21354BE2" w14:textId="77777777" w:rsidR="00A06A04" w:rsidRDefault="00A06A04" w:rsidP="00C774E9">
      <w:pPr>
        <w:rPr>
          <w:rFonts w:ascii="Arial" w:hAnsi="Arial" w:cs="Arial"/>
          <w:bCs/>
        </w:rPr>
      </w:pPr>
    </w:p>
    <w:p w14:paraId="4634BF24" w14:textId="77777777" w:rsidR="00A06A04" w:rsidRDefault="00A06A04" w:rsidP="00C774E9">
      <w:pPr>
        <w:rPr>
          <w:rFonts w:ascii="Arial" w:hAnsi="Arial" w:cs="Arial"/>
          <w:bCs/>
        </w:rPr>
      </w:pPr>
    </w:p>
    <w:p w14:paraId="7F7B635E" w14:textId="42906F06" w:rsidR="00454092" w:rsidRPr="00A06A04" w:rsidRDefault="00A06A04">
      <w:pPr>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w:t>
      </w:r>
      <w:r w:rsidR="008008AE">
        <w:rPr>
          <w:rFonts w:ascii="Arial" w:hAnsi="Arial" w:cs="Arial"/>
          <w:bCs/>
        </w:rPr>
        <w:t>20</w:t>
      </w:r>
      <w:r>
        <w:rPr>
          <w:rFonts w:ascii="Arial" w:hAnsi="Arial" w:cs="Arial"/>
          <w:bCs/>
        </w:rPr>
        <w:t>/2023</w:t>
      </w:r>
    </w:p>
    <w:sectPr w:rsidR="00454092" w:rsidRPr="00A06A0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A0E67" w14:textId="77777777" w:rsidR="0073725F" w:rsidRDefault="0073725F" w:rsidP="000440DE">
      <w:pPr>
        <w:spacing w:after="0" w:line="240" w:lineRule="auto"/>
      </w:pPr>
      <w:r>
        <w:separator/>
      </w:r>
    </w:p>
  </w:endnote>
  <w:endnote w:type="continuationSeparator" w:id="0">
    <w:p w14:paraId="6102F354" w14:textId="77777777" w:rsidR="0073725F" w:rsidRDefault="0073725F" w:rsidP="00044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74918" w14:textId="77777777" w:rsidR="002216E2" w:rsidRDefault="002216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500C6" w14:textId="77777777" w:rsidR="002216E2" w:rsidRDefault="002216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AEEDD" w14:textId="77777777" w:rsidR="002216E2" w:rsidRDefault="002216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05EB1" w14:textId="77777777" w:rsidR="0073725F" w:rsidRDefault="0073725F" w:rsidP="000440DE">
      <w:pPr>
        <w:spacing w:after="0" w:line="240" w:lineRule="auto"/>
      </w:pPr>
      <w:r>
        <w:separator/>
      </w:r>
    </w:p>
  </w:footnote>
  <w:footnote w:type="continuationSeparator" w:id="0">
    <w:p w14:paraId="044BF57F" w14:textId="77777777" w:rsidR="0073725F" w:rsidRDefault="0073725F" w:rsidP="00044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D39CF" w14:textId="4DA3FFA8" w:rsidR="002216E2" w:rsidRDefault="00000000">
    <w:pPr>
      <w:pStyle w:val="Header"/>
    </w:pPr>
    <w:r>
      <w:rPr>
        <w:noProof/>
      </w:rPr>
      <w:pict w14:anchorId="2C517F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556688" o:spid="_x0000_s1026" type="#_x0000_t136" style="position:absolute;margin-left:0;margin-top:0;width:462.75pt;height:173.5pt;rotation:315;z-index:-251655168;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18829" w14:textId="74B7F720" w:rsidR="000440DE" w:rsidRPr="00292687" w:rsidRDefault="00000000" w:rsidP="000440DE">
    <w:pPr>
      <w:pStyle w:val="NoSpacing"/>
      <w:jc w:val="center"/>
      <w:rPr>
        <w:rFonts w:ascii="Arial" w:hAnsi="Arial" w:cs="Arial"/>
        <w:b/>
        <w:sz w:val="24"/>
        <w:szCs w:val="24"/>
      </w:rPr>
    </w:pPr>
    <w:r>
      <w:rPr>
        <w:noProof/>
      </w:rPr>
      <w:pict w14:anchorId="74B8E8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556689" o:spid="_x0000_s1027" type="#_x0000_t136" style="position:absolute;left:0;text-align:left;margin-left:0;margin-top:0;width:462.75pt;height:173.5pt;rotation:315;z-index:-251653120;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r w:rsidR="000440DE" w:rsidRPr="00292687">
      <w:rPr>
        <w:rFonts w:ascii="Arial" w:hAnsi="Arial" w:cs="Arial"/>
        <w:b/>
        <w:sz w:val="24"/>
        <w:szCs w:val="24"/>
      </w:rPr>
      <w:t>MINUTES OF THE YOXFORD PARISH COUNCIL MEETING</w:t>
    </w:r>
  </w:p>
  <w:p w14:paraId="4D6AFF33" w14:textId="505C4FFE" w:rsidR="000440DE" w:rsidRDefault="000440DE" w:rsidP="000440DE">
    <w:pPr>
      <w:pStyle w:val="NoSpacing"/>
      <w:jc w:val="center"/>
      <w:rPr>
        <w:rFonts w:ascii="Arial" w:hAnsi="Arial" w:cs="Arial"/>
        <w:b/>
        <w:sz w:val="24"/>
        <w:szCs w:val="24"/>
      </w:rPr>
    </w:pPr>
    <w:r>
      <w:rPr>
        <w:rFonts w:ascii="Arial" w:hAnsi="Arial" w:cs="Arial"/>
        <w:b/>
        <w:sz w:val="24"/>
        <w:szCs w:val="24"/>
      </w:rPr>
      <w:t>held on</w:t>
    </w:r>
  </w:p>
  <w:p w14:paraId="004188A0" w14:textId="48966CD8" w:rsidR="000440DE" w:rsidRPr="000440DE" w:rsidRDefault="000440DE" w:rsidP="000440DE">
    <w:pPr>
      <w:pStyle w:val="NoSpacing"/>
      <w:jc w:val="center"/>
      <w:rPr>
        <w:rFonts w:ascii="Arial" w:hAnsi="Arial" w:cs="Arial"/>
        <w:sz w:val="24"/>
        <w:szCs w:val="24"/>
      </w:rPr>
    </w:pPr>
    <w:r>
      <w:rPr>
        <w:rFonts w:ascii="Arial" w:hAnsi="Arial" w:cs="Arial"/>
        <w:b/>
        <w:sz w:val="24"/>
        <w:szCs w:val="24"/>
      </w:rPr>
      <w:t>Wednesday April 6th 2023</w:t>
    </w:r>
    <w:r w:rsidRPr="00292687">
      <w:rPr>
        <w:rFonts w:ascii="Arial" w:hAnsi="Arial" w:cs="Arial"/>
        <w:b/>
        <w:sz w:val="24"/>
        <w:szCs w:val="24"/>
      </w:rPr>
      <w:t xml:space="preserve"> </w:t>
    </w:r>
    <w:r>
      <w:rPr>
        <w:rFonts w:ascii="Arial" w:hAnsi="Arial" w:cs="Arial"/>
        <w:b/>
        <w:sz w:val="24"/>
        <w:szCs w:val="24"/>
      </w:rPr>
      <w:t>at</w:t>
    </w:r>
    <w:r w:rsidRPr="00292687">
      <w:rPr>
        <w:rFonts w:ascii="Arial" w:hAnsi="Arial" w:cs="Arial"/>
        <w:b/>
        <w:sz w:val="24"/>
        <w:szCs w:val="24"/>
      </w:rPr>
      <w:t xml:space="preserve"> 7:00 PM </w:t>
    </w:r>
    <w:r>
      <w:rPr>
        <w:rFonts w:ascii="Arial" w:hAnsi="Arial" w:cs="Arial"/>
        <w:b/>
        <w:sz w:val="24"/>
        <w:szCs w:val="24"/>
      </w:rPr>
      <w:t>at</w:t>
    </w:r>
    <w:r w:rsidRPr="00292687">
      <w:rPr>
        <w:rFonts w:ascii="Arial" w:hAnsi="Arial" w:cs="Arial"/>
        <w:b/>
        <w:sz w:val="24"/>
        <w:szCs w:val="24"/>
      </w:rPr>
      <w:t xml:space="preserve"> </w:t>
    </w:r>
    <w:proofErr w:type="spellStart"/>
    <w:r>
      <w:rPr>
        <w:rFonts w:ascii="Arial" w:hAnsi="Arial" w:cs="Arial"/>
        <w:b/>
        <w:sz w:val="24"/>
        <w:szCs w:val="24"/>
      </w:rPr>
      <w:t>Y</w:t>
    </w:r>
    <w:r w:rsidRPr="00292687">
      <w:rPr>
        <w:rFonts w:ascii="Arial" w:hAnsi="Arial" w:cs="Arial"/>
        <w:b/>
        <w:sz w:val="24"/>
        <w:szCs w:val="24"/>
      </w:rPr>
      <w:t>oxford</w:t>
    </w:r>
    <w:proofErr w:type="spellEnd"/>
    <w:r w:rsidRPr="00292687">
      <w:rPr>
        <w:rFonts w:ascii="Arial" w:hAnsi="Arial" w:cs="Arial"/>
        <w:b/>
        <w:sz w:val="24"/>
        <w:szCs w:val="24"/>
      </w:rPr>
      <w:t xml:space="preserve"> </w:t>
    </w:r>
    <w:r>
      <w:rPr>
        <w:rFonts w:ascii="Arial" w:hAnsi="Arial" w:cs="Arial"/>
        <w:b/>
        <w:sz w:val="24"/>
        <w:szCs w:val="24"/>
      </w:rPr>
      <w:t>V</w:t>
    </w:r>
    <w:r w:rsidRPr="00292687">
      <w:rPr>
        <w:rFonts w:ascii="Arial" w:hAnsi="Arial" w:cs="Arial"/>
        <w:b/>
        <w:sz w:val="24"/>
        <w:szCs w:val="24"/>
      </w:rPr>
      <w:t xml:space="preserve">illage </w:t>
    </w:r>
    <w:r>
      <w:rPr>
        <w:rFonts w:ascii="Arial" w:hAnsi="Arial" w:cs="Arial"/>
        <w:b/>
        <w:sz w:val="24"/>
        <w:szCs w:val="24"/>
      </w:rPr>
      <w:t>H</w:t>
    </w:r>
    <w:r w:rsidRPr="00292687">
      <w:rPr>
        <w:rFonts w:ascii="Arial" w:hAnsi="Arial" w:cs="Arial"/>
        <w:b/>
        <w:sz w:val="24"/>
        <w:szCs w:val="24"/>
      </w:rPr>
      <w:t>all</w:t>
    </w:r>
  </w:p>
  <w:p w14:paraId="55AAE765" w14:textId="77777777" w:rsidR="000440DE" w:rsidRDefault="000440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D5D94" w14:textId="524E7251" w:rsidR="002216E2" w:rsidRDefault="00000000">
    <w:pPr>
      <w:pStyle w:val="Header"/>
    </w:pPr>
    <w:r>
      <w:rPr>
        <w:noProof/>
      </w:rPr>
      <w:pict w14:anchorId="7F8FFF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556687" o:spid="_x0000_s1025" type="#_x0000_t136" style="position:absolute;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274CB"/>
    <w:multiLevelType w:val="hybridMultilevel"/>
    <w:tmpl w:val="4D3A38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0439AB"/>
    <w:multiLevelType w:val="hybridMultilevel"/>
    <w:tmpl w:val="38883588"/>
    <w:lvl w:ilvl="0" w:tplc="AC3C14B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0D68E4"/>
    <w:multiLevelType w:val="hybridMultilevel"/>
    <w:tmpl w:val="F7C839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1E5247"/>
    <w:multiLevelType w:val="hybridMultilevel"/>
    <w:tmpl w:val="2CF4F978"/>
    <w:lvl w:ilvl="0" w:tplc="8A042F3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214369"/>
    <w:multiLevelType w:val="hybridMultilevel"/>
    <w:tmpl w:val="79042A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DB7611"/>
    <w:multiLevelType w:val="hybridMultilevel"/>
    <w:tmpl w:val="01DC99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A1099F"/>
    <w:multiLevelType w:val="hybridMultilevel"/>
    <w:tmpl w:val="D7EADA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C57F43"/>
    <w:multiLevelType w:val="hybridMultilevel"/>
    <w:tmpl w:val="EAC2DA86"/>
    <w:lvl w:ilvl="0" w:tplc="2A347EE8">
      <w:start w:val="1"/>
      <w:numFmt w:val="lowerLetter"/>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9401E7"/>
    <w:multiLevelType w:val="hybridMultilevel"/>
    <w:tmpl w:val="874CDB60"/>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C9369F"/>
    <w:multiLevelType w:val="hybridMultilevel"/>
    <w:tmpl w:val="27A2E8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033028"/>
    <w:multiLevelType w:val="hybridMultilevel"/>
    <w:tmpl w:val="70B8A1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30501D"/>
    <w:multiLevelType w:val="hybridMultilevel"/>
    <w:tmpl w:val="4120DB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192A2B"/>
    <w:multiLevelType w:val="hybridMultilevel"/>
    <w:tmpl w:val="0CAA1B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7475A2"/>
    <w:multiLevelType w:val="hybridMultilevel"/>
    <w:tmpl w:val="38405F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1A27C2"/>
    <w:multiLevelType w:val="hybridMultilevel"/>
    <w:tmpl w:val="BD12FD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3B6D48"/>
    <w:multiLevelType w:val="hybridMultilevel"/>
    <w:tmpl w:val="5554D6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2F194B"/>
    <w:multiLevelType w:val="hybridMultilevel"/>
    <w:tmpl w:val="E3BC5BC4"/>
    <w:lvl w:ilvl="0" w:tplc="080882A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27658D"/>
    <w:multiLevelType w:val="hybridMultilevel"/>
    <w:tmpl w:val="CC86E1BA"/>
    <w:lvl w:ilvl="0" w:tplc="4CFCBAA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9993156">
    <w:abstractNumId w:val="4"/>
  </w:num>
  <w:num w:numId="2" w16cid:durableId="568347748">
    <w:abstractNumId w:val="14"/>
  </w:num>
  <w:num w:numId="3" w16cid:durableId="434400253">
    <w:abstractNumId w:val="12"/>
  </w:num>
  <w:num w:numId="4" w16cid:durableId="1057313724">
    <w:abstractNumId w:val="15"/>
  </w:num>
  <w:num w:numId="5" w16cid:durableId="396056553">
    <w:abstractNumId w:val="8"/>
  </w:num>
  <w:num w:numId="6" w16cid:durableId="225578721">
    <w:abstractNumId w:val="2"/>
  </w:num>
  <w:num w:numId="7" w16cid:durableId="1118723582">
    <w:abstractNumId w:val="13"/>
  </w:num>
  <w:num w:numId="8" w16cid:durableId="709303964">
    <w:abstractNumId w:val="6"/>
  </w:num>
  <w:num w:numId="9" w16cid:durableId="1417747081">
    <w:abstractNumId w:val="0"/>
  </w:num>
  <w:num w:numId="10" w16cid:durableId="539821793">
    <w:abstractNumId w:val="9"/>
  </w:num>
  <w:num w:numId="11" w16cid:durableId="2063282600">
    <w:abstractNumId w:val="10"/>
  </w:num>
  <w:num w:numId="12" w16cid:durableId="1453011741">
    <w:abstractNumId w:val="11"/>
  </w:num>
  <w:num w:numId="13" w16cid:durableId="582883459">
    <w:abstractNumId w:val="5"/>
  </w:num>
  <w:num w:numId="14" w16cid:durableId="1215896799">
    <w:abstractNumId w:val="7"/>
  </w:num>
  <w:num w:numId="15" w16cid:durableId="1334919269">
    <w:abstractNumId w:val="1"/>
  </w:num>
  <w:num w:numId="16" w16cid:durableId="873083861">
    <w:abstractNumId w:val="17"/>
  </w:num>
  <w:num w:numId="17" w16cid:durableId="1117682218">
    <w:abstractNumId w:val="3"/>
  </w:num>
  <w:num w:numId="18" w16cid:durableId="17194335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4E9"/>
    <w:rsid w:val="00016735"/>
    <w:rsid w:val="000440DE"/>
    <w:rsid w:val="000B2FE8"/>
    <w:rsid w:val="00105C46"/>
    <w:rsid w:val="001437C1"/>
    <w:rsid w:val="00171A92"/>
    <w:rsid w:val="001A55BC"/>
    <w:rsid w:val="002210FC"/>
    <w:rsid w:val="002216E2"/>
    <w:rsid w:val="00227B2D"/>
    <w:rsid w:val="00293A33"/>
    <w:rsid w:val="002A67B3"/>
    <w:rsid w:val="002D1522"/>
    <w:rsid w:val="00310138"/>
    <w:rsid w:val="00355006"/>
    <w:rsid w:val="00417D97"/>
    <w:rsid w:val="00454092"/>
    <w:rsid w:val="005823EF"/>
    <w:rsid w:val="005D5080"/>
    <w:rsid w:val="0073725F"/>
    <w:rsid w:val="008008AE"/>
    <w:rsid w:val="00834711"/>
    <w:rsid w:val="0093248D"/>
    <w:rsid w:val="009C4F45"/>
    <w:rsid w:val="00A06A04"/>
    <w:rsid w:val="00A12B37"/>
    <w:rsid w:val="00A705DB"/>
    <w:rsid w:val="00B73093"/>
    <w:rsid w:val="00BB1F25"/>
    <w:rsid w:val="00C37256"/>
    <w:rsid w:val="00C774E9"/>
    <w:rsid w:val="00C92D00"/>
    <w:rsid w:val="00CD7C7B"/>
    <w:rsid w:val="00DE71C0"/>
    <w:rsid w:val="00E55B7A"/>
    <w:rsid w:val="00E952EF"/>
    <w:rsid w:val="00F22FCB"/>
    <w:rsid w:val="00F51339"/>
    <w:rsid w:val="00F8310C"/>
    <w:rsid w:val="00FD4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C65B5"/>
  <w15:chartTrackingRefBased/>
  <w15:docId w15:val="{3562FF5D-F0C9-48CD-9398-7EA994D1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4E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C774E9"/>
    <w:pPr>
      <w:spacing w:after="0" w:line="240" w:lineRule="auto"/>
    </w:pPr>
    <w:rPr>
      <w:kern w:val="0"/>
      <w14:ligatures w14:val="none"/>
    </w:rPr>
  </w:style>
  <w:style w:type="paragraph" w:customStyle="1" w:styleId="Normal1">
    <w:name w:val="Normal1"/>
    <w:rsid w:val="00C774E9"/>
    <w:pPr>
      <w:widowControl w:val="0"/>
      <w:suppressAutoHyphens/>
      <w:spacing w:after="0" w:line="240" w:lineRule="auto"/>
      <w:textAlignment w:val="baseline"/>
    </w:pPr>
    <w:rPr>
      <w:rFonts w:ascii="Times New Roman" w:eastAsia="SimSun" w:hAnsi="Times New Roman" w:cs="Mangal"/>
      <w:color w:val="00000A"/>
      <w:kern w:val="0"/>
      <w:sz w:val="24"/>
      <w:szCs w:val="24"/>
      <w:lang w:eastAsia="zh-CN" w:bidi="hi-IN"/>
      <w14:ligatures w14:val="none"/>
    </w:rPr>
  </w:style>
  <w:style w:type="table" w:styleId="TableGrid">
    <w:name w:val="Table Grid"/>
    <w:basedOn w:val="TableNormal"/>
    <w:uiPriority w:val="39"/>
    <w:rsid w:val="00C774E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40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0DE"/>
    <w:rPr>
      <w:kern w:val="0"/>
      <w14:ligatures w14:val="none"/>
    </w:rPr>
  </w:style>
  <w:style w:type="paragraph" w:styleId="Footer">
    <w:name w:val="footer"/>
    <w:basedOn w:val="Normal"/>
    <w:link w:val="FooterChar"/>
    <w:uiPriority w:val="99"/>
    <w:unhideWhenUsed/>
    <w:rsid w:val="000440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0DE"/>
    <w:rPr>
      <w:kern w:val="0"/>
      <w14:ligatures w14:val="none"/>
    </w:rPr>
  </w:style>
  <w:style w:type="paragraph" w:styleId="ListParagraph">
    <w:name w:val="List Paragraph"/>
    <w:basedOn w:val="Normal"/>
    <w:link w:val="ListParagraphChar"/>
    <w:uiPriority w:val="34"/>
    <w:qFormat/>
    <w:rsid w:val="00DE71C0"/>
    <w:pPr>
      <w:ind w:left="720"/>
      <w:contextualSpacing/>
    </w:pPr>
  </w:style>
  <w:style w:type="character" w:customStyle="1" w:styleId="ListParagraphChar">
    <w:name w:val="List Paragraph Char"/>
    <w:link w:val="ListParagraph"/>
    <w:uiPriority w:val="34"/>
    <w:rsid w:val="0093248D"/>
    <w:rPr>
      <w:kern w:val="0"/>
      <w14:ligatures w14:val="none"/>
    </w:rPr>
  </w:style>
  <w:style w:type="character" w:styleId="Strong">
    <w:name w:val="Strong"/>
    <w:basedOn w:val="DefaultParagraphFont"/>
    <w:uiPriority w:val="22"/>
    <w:qFormat/>
    <w:rsid w:val="008008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2171</Words>
  <Characters>12377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Charles</dc:creator>
  <cp:keywords/>
  <dc:description/>
  <cp:lastModifiedBy>Trudy Charles</cp:lastModifiedBy>
  <cp:revision>9</cp:revision>
  <cp:lastPrinted>2023-05-25T13:08:00Z</cp:lastPrinted>
  <dcterms:created xsi:type="dcterms:W3CDTF">2023-04-12T09:39:00Z</dcterms:created>
  <dcterms:modified xsi:type="dcterms:W3CDTF">2023-05-25T13:09:00Z</dcterms:modified>
</cp:coreProperties>
</file>